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506EF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8"/>
        </w:rPr>
      </w:pPr>
      <w:r w:rsidRPr="00910DB9">
        <w:rPr>
          <w:rStyle w:val="normaltextrun"/>
          <w:rFonts w:ascii="Segoe UI" w:hAnsi="Segoe UI" w:cs="Segoe UI"/>
          <w:b/>
          <w:bCs/>
          <w:sz w:val="28"/>
        </w:rPr>
        <w:t>Официальные правила</w:t>
      </w:r>
      <w:r>
        <w:rPr>
          <w:rStyle w:val="normaltextrun"/>
          <w:rFonts w:ascii="Segoe UI" w:hAnsi="Segoe UI" w:cs="Segoe UI"/>
          <w:b/>
          <w:bCs/>
          <w:sz w:val="28"/>
        </w:rPr>
        <w:t xml:space="preserve"> конкурса «Эссе</w:t>
      </w:r>
      <w:r w:rsidRPr="00910DB9">
        <w:rPr>
          <w:rStyle w:val="normaltextrun"/>
          <w:rFonts w:ascii="Segoe UI" w:hAnsi="Segoe UI" w:cs="Segoe UI"/>
          <w:b/>
          <w:bCs/>
          <w:sz w:val="28"/>
        </w:rPr>
        <w:t>»</w:t>
      </w:r>
      <w:r w:rsidRPr="00910DB9">
        <w:rPr>
          <w:rStyle w:val="eop"/>
          <w:rFonts w:ascii="Segoe UI" w:hAnsi="Segoe UI" w:cs="Segoe UI"/>
          <w:sz w:val="28"/>
        </w:rPr>
        <w:t> </w:t>
      </w:r>
    </w:p>
    <w:p w14:paraId="2697FBCE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2FA3E6C7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1. Общие положения</w:t>
      </w:r>
      <w:r w:rsidRPr="00910DB9">
        <w:rPr>
          <w:rStyle w:val="eop"/>
          <w:rFonts w:ascii="Segoe UI" w:hAnsi="Segoe UI" w:cs="Segoe UI"/>
        </w:rPr>
        <w:t> </w:t>
      </w:r>
    </w:p>
    <w:p w14:paraId="3DD92B12" w14:textId="77777777" w:rsidR="00910DB9" w:rsidRPr="00910DB9" w:rsidRDefault="00B93874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</w:rPr>
        <w:t>1.1.</w:t>
      </w:r>
      <w:r w:rsidR="006B7D7F">
        <w:rPr>
          <w:rStyle w:val="normaltextrun"/>
          <w:rFonts w:ascii="Segoe UI" w:hAnsi="Segoe UI" w:cs="Segoe UI"/>
        </w:rPr>
        <w:t xml:space="preserve">  </w:t>
      </w:r>
      <w:r w:rsidR="00910DB9" w:rsidRPr="00910DB9">
        <w:rPr>
          <w:rStyle w:val="normaltextrun"/>
          <w:rFonts w:ascii="Segoe UI" w:hAnsi="Segoe UI" w:cs="Segoe UI"/>
        </w:rPr>
        <w:t>Конкурс</w:t>
      </w:r>
      <w:r w:rsidR="00910DB9" w:rsidRPr="00910DB9">
        <w:rPr>
          <w:rStyle w:val="normaltextrun"/>
          <w:rFonts w:ascii="Segoe UI" w:hAnsi="Segoe UI" w:cs="Segoe UI"/>
          <w:b/>
          <w:bCs/>
        </w:rPr>
        <w:t> </w:t>
      </w:r>
      <w:r w:rsidR="00910DB9" w:rsidRPr="00910DB9">
        <w:rPr>
          <w:rStyle w:val="normaltextrun"/>
          <w:rFonts w:ascii="Segoe UI" w:hAnsi="Segoe UI" w:cs="Segoe UI"/>
        </w:rPr>
        <w:t xml:space="preserve"> является </w:t>
      </w:r>
      <w:r w:rsidR="00910DB9">
        <w:rPr>
          <w:rStyle w:val="normaltextrun"/>
          <w:rFonts w:ascii="Segoe UI" w:hAnsi="Segoe UI" w:cs="Segoe UI"/>
        </w:rPr>
        <w:t xml:space="preserve">закрытой </w:t>
      </w:r>
      <w:r w:rsidR="00910DB9" w:rsidRPr="00910DB9">
        <w:rPr>
          <w:rStyle w:val="normaltextrun"/>
          <w:rFonts w:ascii="Segoe UI" w:hAnsi="Segoe UI" w:cs="Segoe UI"/>
        </w:rPr>
        <w:t xml:space="preserve">акцией, проводимой в соответствии с настоящими </w:t>
      </w:r>
      <w:r w:rsidR="00910DB9" w:rsidRPr="00B93874">
        <w:rPr>
          <w:rStyle w:val="normaltextrun"/>
          <w:rFonts w:ascii="Segoe UI" w:hAnsi="Segoe UI" w:cs="Segoe UI"/>
        </w:rPr>
        <w:t xml:space="preserve">Правилами среди участников </w:t>
      </w:r>
      <w:r w:rsidR="00910DB9" w:rsidRPr="00B93874">
        <w:rPr>
          <w:rStyle w:val="normaltextrun"/>
          <w:rFonts w:ascii="Segoe UI" w:hAnsi="Segoe UI" w:cs="Segoe UI"/>
          <w:lang w:val="en-US"/>
        </w:rPr>
        <w:t>VI</w:t>
      </w:r>
      <w:r w:rsidR="00910DB9" w:rsidRPr="00B93874">
        <w:rPr>
          <w:rStyle w:val="normaltextrun"/>
          <w:rFonts w:ascii="Segoe UI" w:hAnsi="Segoe UI" w:cs="Segoe UI"/>
        </w:rPr>
        <w:t xml:space="preserve"> Всероссийской студенческой фармацевтической олимпиады 2019</w:t>
      </w:r>
      <w:r w:rsidRPr="00B93874">
        <w:rPr>
          <w:rStyle w:val="normaltextrun"/>
          <w:rFonts w:ascii="Segoe UI" w:hAnsi="Segoe UI" w:cs="Segoe UI"/>
        </w:rPr>
        <w:t xml:space="preserve"> на сайте </w:t>
      </w:r>
      <w:hyperlink r:id="rId8" w:history="1">
        <w:r w:rsidRPr="00B93874">
          <w:rPr>
            <w:rStyle w:val="ac"/>
            <w:rFonts w:ascii="Segoe UI" w:hAnsi="Segoe UI" w:cs="Segoe UI"/>
          </w:rPr>
          <w:t>http://pharmolimp.ru/</w:t>
        </w:r>
      </w:hyperlink>
      <w:r w:rsidRPr="00B93874">
        <w:rPr>
          <w:rStyle w:val="normaltextrun"/>
          <w:rFonts w:ascii="Segoe UI" w:hAnsi="Segoe UI" w:cs="Segoe UI"/>
        </w:rPr>
        <w:t xml:space="preserve"> </w:t>
      </w:r>
      <w:r w:rsidR="00910DB9" w:rsidRPr="00B93874">
        <w:rPr>
          <w:rStyle w:val="normaltextrun"/>
          <w:rFonts w:ascii="Segoe UI" w:hAnsi="Segoe UI" w:cs="Segoe UI"/>
        </w:rPr>
        <w:t>.</w:t>
      </w:r>
      <w:r w:rsidR="00910DB9" w:rsidRPr="00910DB9">
        <w:rPr>
          <w:rStyle w:val="eop"/>
          <w:rFonts w:ascii="Segoe UI" w:hAnsi="Segoe UI" w:cs="Segoe UI"/>
        </w:rPr>
        <w:t> </w:t>
      </w:r>
    </w:p>
    <w:p w14:paraId="4F563604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 xml:space="preserve">1.2. </w:t>
      </w:r>
      <w:r w:rsidR="006B7D7F">
        <w:rPr>
          <w:rStyle w:val="normaltextrun"/>
          <w:rFonts w:ascii="Segoe UI" w:hAnsi="Segoe UI" w:cs="Segoe UI"/>
        </w:rPr>
        <w:t xml:space="preserve"> </w:t>
      </w:r>
      <w:r w:rsidRPr="00910DB9">
        <w:rPr>
          <w:rStyle w:val="normaltextrun"/>
          <w:rFonts w:ascii="Segoe UI" w:hAnsi="Segoe UI" w:cs="Segoe UI"/>
        </w:rPr>
        <w:t>Конкурс пр</w:t>
      </w:r>
      <w:r w:rsidRPr="00910DB9">
        <w:rPr>
          <w:rStyle w:val="normaltextrun"/>
          <w:rFonts w:ascii="Segoe UI" w:hAnsi="Segoe UI" w:cs="Segoe UI"/>
          <w:bCs/>
        </w:rPr>
        <w:t xml:space="preserve">оводится </w:t>
      </w:r>
      <w:r>
        <w:rPr>
          <w:rStyle w:val="normaltextrun"/>
          <w:rFonts w:ascii="Segoe UI" w:hAnsi="Segoe UI" w:cs="Segoe UI"/>
          <w:bCs/>
        </w:rPr>
        <w:t xml:space="preserve">при поддержке компании </w:t>
      </w:r>
      <w:r>
        <w:rPr>
          <w:rStyle w:val="normaltextrun"/>
          <w:rFonts w:ascii="Segoe UI" w:hAnsi="Segoe UI" w:cs="Segoe UI"/>
          <w:bCs/>
          <w:lang w:val="en-US"/>
        </w:rPr>
        <w:t>STADA</w:t>
      </w:r>
      <w:r>
        <w:rPr>
          <w:rStyle w:val="normaltextrun"/>
          <w:rFonts w:ascii="Segoe UI" w:hAnsi="Segoe UI" w:cs="Segoe UI"/>
          <w:bCs/>
        </w:rPr>
        <w:t>.</w:t>
      </w:r>
    </w:p>
    <w:p w14:paraId="3963278C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</w:rPr>
        <w:t>1.3.</w:t>
      </w:r>
      <w:r w:rsidR="006B7D7F">
        <w:rPr>
          <w:rStyle w:val="normaltextrun"/>
          <w:rFonts w:ascii="Segoe UI" w:hAnsi="Segoe UI" w:cs="Segoe UI"/>
        </w:rPr>
        <w:t xml:space="preserve"> </w:t>
      </w:r>
      <w:r w:rsidRPr="00910DB9">
        <w:rPr>
          <w:rStyle w:val="normaltextrun"/>
          <w:rFonts w:ascii="Segoe UI" w:hAnsi="Segoe UI" w:cs="Segoe UI"/>
        </w:rPr>
        <w:t>Конкурс проводится с целью популяризации бренда, повышения интереса к компании</w:t>
      </w:r>
      <w:r>
        <w:rPr>
          <w:rStyle w:val="normaltextrun"/>
          <w:rFonts w:ascii="Segoe UI" w:hAnsi="Segoe UI" w:cs="Segoe UI"/>
        </w:rPr>
        <w:t xml:space="preserve"> и выявления победителей – участников экскурсионной программы на производственную площадку АО «</w:t>
      </w:r>
      <w:proofErr w:type="spellStart"/>
      <w:r>
        <w:rPr>
          <w:rStyle w:val="normaltextrun"/>
          <w:rFonts w:ascii="Segoe UI" w:hAnsi="Segoe UI" w:cs="Segoe UI"/>
        </w:rPr>
        <w:t>Нижфарм</w:t>
      </w:r>
      <w:proofErr w:type="spellEnd"/>
      <w:r>
        <w:rPr>
          <w:rStyle w:val="normaltextrun"/>
          <w:rFonts w:ascii="Segoe UI" w:hAnsi="Segoe UI" w:cs="Segoe UI"/>
        </w:rPr>
        <w:t>»</w:t>
      </w:r>
      <w:r w:rsidRPr="00910DB9">
        <w:rPr>
          <w:rStyle w:val="normaltextrun"/>
          <w:rFonts w:ascii="Segoe UI" w:hAnsi="Segoe UI" w:cs="Segoe UI"/>
        </w:rPr>
        <w:t>.</w:t>
      </w:r>
      <w:r w:rsidRPr="00910DB9">
        <w:rPr>
          <w:rStyle w:val="eop"/>
          <w:rFonts w:ascii="Segoe UI" w:hAnsi="Segoe UI" w:cs="Segoe UI"/>
        </w:rPr>
        <w:t> </w:t>
      </w:r>
    </w:p>
    <w:p w14:paraId="2BF0F582" w14:textId="77777777" w:rsidR="00910DB9" w:rsidRPr="000A75F2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10DB9">
        <w:rPr>
          <w:rStyle w:val="normaltextrun"/>
          <w:rFonts w:ascii="Segoe UI" w:hAnsi="Segoe UI" w:cs="Segoe UI"/>
        </w:rPr>
        <w:t>1.4. Данный конкурс не является лотереей</w:t>
      </w:r>
      <w:r w:rsidR="005346B1" w:rsidRPr="000A75F2">
        <w:rPr>
          <w:rStyle w:val="normaltextrun"/>
          <w:rFonts w:ascii="Segoe UI" w:hAnsi="Segoe UI" w:cs="Segoe UI"/>
        </w:rPr>
        <w:t>, не преследует цели получения прибыли либо иного дохода и проводится в соответствии с настоящими Правилами проведения конкурса (далее по тексту – «Правила»)</w:t>
      </w:r>
      <w:r w:rsidRPr="00910DB9">
        <w:rPr>
          <w:rStyle w:val="normaltextrun"/>
          <w:rFonts w:ascii="Segoe UI" w:hAnsi="Segoe UI" w:cs="Segoe UI"/>
        </w:rPr>
        <w:t>. </w:t>
      </w:r>
      <w:r w:rsidRPr="000A75F2">
        <w:rPr>
          <w:rStyle w:val="normaltextrun"/>
        </w:rPr>
        <w:t> </w:t>
      </w:r>
    </w:p>
    <w:p w14:paraId="56075949" w14:textId="77777777" w:rsidR="00910DB9" w:rsidRPr="000A75F2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A75F2">
        <w:rPr>
          <w:rStyle w:val="normaltextrun"/>
        </w:rPr>
        <w:t> </w:t>
      </w:r>
    </w:p>
    <w:p w14:paraId="72F93649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2. Организатор конкурс</w:t>
      </w:r>
      <w:r w:rsidR="006B7D7F">
        <w:rPr>
          <w:rStyle w:val="normaltextrun"/>
          <w:rFonts w:ascii="Segoe UI" w:hAnsi="Segoe UI" w:cs="Segoe UI"/>
        </w:rPr>
        <w:t>а</w:t>
      </w:r>
      <w:r w:rsidRPr="00910DB9">
        <w:rPr>
          <w:rStyle w:val="normaltextrun"/>
          <w:rFonts w:ascii="Segoe UI" w:hAnsi="Segoe UI" w:cs="Segoe UI"/>
        </w:rPr>
        <w:t>:</w:t>
      </w:r>
      <w:r w:rsidRPr="00910DB9">
        <w:rPr>
          <w:rStyle w:val="eop"/>
          <w:rFonts w:ascii="Segoe UI" w:hAnsi="Segoe UI" w:cs="Segoe UI"/>
        </w:rPr>
        <w:t> </w:t>
      </w:r>
    </w:p>
    <w:p w14:paraId="5DA47685" w14:textId="77777777" w:rsidR="000E6C13" w:rsidRPr="00886465" w:rsidRDefault="000E6C13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Cs/>
        </w:rPr>
      </w:pPr>
      <w:r>
        <w:rPr>
          <w:rStyle w:val="normaltextrun"/>
          <w:rFonts w:ascii="Segoe UI" w:hAnsi="Segoe UI" w:cs="Segoe UI"/>
          <w:bCs/>
        </w:rPr>
        <w:t>АО «</w:t>
      </w:r>
      <w:proofErr w:type="spellStart"/>
      <w:r>
        <w:rPr>
          <w:rStyle w:val="normaltextrun"/>
          <w:rFonts w:ascii="Segoe UI" w:hAnsi="Segoe UI" w:cs="Segoe UI"/>
          <w:bCs/>
        </w:rPr>
        <w:t>Нижфарм</w:t>
      </w:r>
      <w:proofErr w:type="spellEnd"/>
      <w:r>
        <w:rPr>
          <w:rStyle w:val="normaltextrun"/>
          <w:rFonts w:ascii="Segoe UI" w:hAnsi="Segoe UI" w:cs="Segoe UI"/>
          <w:bCs/>
        </w:rPr>
        <w:t>»</w:t>
      </w:r>
      <w:r w:rsidR="00680A3A" w:rsidRPr="00886465">
        <w:rPr>
          <w:rStyle w:val="normaltextrun"/>
          <w:rFonts w:ascii="Segoe UI" w:hAnsi="Segoe UI" w:cs="Segoe UI"/>
          <w:bCs/>
        </w:rPr>
        <w:t xml:space="preserve">, </w:t>
      </w:r>
      <w:r w:rsidR="00680A3A">
        <w:rPr>
          <w:rStyle w:val="normaltextrun"/>
          <w:rFonts w:ascii="Segoe UI" w:hAnsi="Segoe UI" w:cs="Segoe UI"/>
          <w:bCs/>
          <w:lang w:val="en-US"/>
        </w:rPr>
        <w:t>STADA</w:t>
      </w:r>
    </w:p>
    <w:p w14:paraId="0963AAA8" w14:textId="77777777" w:rsidR="00910DB9" w:rsidRPr="000E6C13" w:rsidRDefault="000E6C13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Style w:val="normaltextrun"/>
          <w:rFonts w:ascii="Segoe UI" w:hAnsi="Segoe UI" w:cs="Segoe UI"/>
          <w:bCs/>
        </w:rPr>
        <w:t xml:space="preserve">Адрес: 603950, г. Нижний Новгород, ул. </w:t>
      </w:r>
      <w:proofErr w:type="spellStart"/>
      <w:r>
        <w:rPr>
          <w:rStyle w:val="normaltextrun"/>
          <w:rFonts w:ascii="Segoe UI" w:hAnsi="Segoe UI" w:cs="Segoe UI"/>
          <w:bCs/>
        </w:rPr>
        <w:t>Салганская</w:t>
      </w:r>
      <w:proofErr w:type="spellEnd"/>
      <w:r>
        <w:rPr>
          <w:rStyle w:val="normaltextrun"/>
          <w:rFonts w:ascii="Segoe UI" w:hAnsi="Segoe UI" w:cs="Segoe UI"/>
          <w:bCs/>
        </w:rPr>
        <w:t xml:space="preserve"> 7, Бокс №459</w:t>
      </w:r>
      <w:r w:rsidR="00910DB9" w:rsidRPr="00910DB9">
        <w:rPr>
          <w:rStyle w:val="eop"/>
          <w:rFonts w:ascii="Segoe UI" w:hAnsi="Segoe UI" w:cs="Segoe UI"/>
        </w:rPr>
        <w:t> </w:t>
      </w:r>
    </w:p>
    <w:p w14:paraId="4F969671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5F165BB8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3. Сроки проведения конкурса:</w:t>
      </w:r>
      <w:r w:rsidRPr="00910DB9">
        <w:rPr>
          <w:rStyle w:val="eop"/>
          <w:rFonts w:ascii="Segoe UI" w:hAnsi="Segoe UI" w:cs="Segoe UI"/>
        </w:rPr>
        <w:t> </w:t>
      </w:r>
    </w:p>
    <w:p w14:paraId="77C9868B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3.1. Общий </w:t>
      </w:r>
      <w:r w:rsidRPr="000E6C13">
        <w:rPr>
          <w:rStyle w:val="normaltextrun"/>
          <w:rFonts w:ascii="Segoe UI" w:hAnsi="Segoe UI" w:cs="Segoe UI"/>
          <w:bCs/>
        </w:rPr>
        <w:t>срок</w:t>
      </w:r>
      <w:r w:rsidRPr="00910DB9">
        <w:rPr>
          <w:rStyle w:val="normaltextrun"/>
          <w:rFonts w:ascii="Segoe UI" w:hAnsi="Segoe UI" w:cs="Segoe UI"/>
          <w:b/>
          <w:bCs/>
        </w:rPr>
        <w:t> </w:t>
      </w:r>
      <w:r w:rsidRPr="00910DB9">
        <w:rPr>
          <w:rStyle w:val="normaltextrun"/>
          <w:rFonts w:ascii="Segoe UI" w:hAnsi="Segoe UI" w:cs="Segoe UI"/>
        </w:rPr>
        <w:t>проведения конкурса</w:t>
      </w:r>
      <w:r w:rsidR="000E6C13">
        <w:rPr>
          <w:rStyle w:val="normaltextrun"/>
          <w:rFonts w:ascii="Segoe UI" w:hAnsi="Segoe UI" w:cs="Segoe UI"/>
        </w:rPr>
        <w:t>: с 12:00 «28</w:t>
      </w:r>
      <w:r w:rsidRPr="00910DB9">
        <w:rPr>
          <w:rStyle w:val="normaltextrun"/>
          <w:rFonts w:ascii="Segoe UI" w:hAnsi="Segoe UI" w:cs="Segoe UI"/>
        </w:rPr>
        <w:t xml:space="preserve">» </w:t>
      </w:r>
      <w:r w:rsidR="000E6C13">
        <w:rPr>
          <w:rStyle w:val="normaltextrun"/>
          <w:rFonts w:ascii="Segoe UI" w:hAnsi="Segoe UI" w:cs="Segoe UI"/>
        </w:rPr>
        <w:t>декабря 2018 года по 23:59 «21</w:t>
      </w:r>
      <w:r w:rsidRPr="00910DB9">
        <w:rPr>
          <w:rStyle w:val="normaltextrun"/>
          <w:rFonts w:ascii="Segoe UI" w:hAnsi="Segoe UI" w:cs="Segoe UI"/>
        </w:rPr>
        <w:t xml:space="preserve">» </w:t>
      </w:r>
      <w:r w:rsidR="000E6C13">
        <w:rPr>
          <w:rStyle w:val="normaltextrun"/>
          <w:rFonts w:ascii="Segoe UI" w:hAnsi="Segoe UI" w:cs="Segoe UI"/>
        </w:rPr>
        <w:t>января 2019</w:t>
      </w:r>
      <w:r w:rsidRPr="00910DB9">
        <w:rPr>
          <w:rStyle w:val="normaltextrun"/>
          <w:rFonts w:ascii="Segoe UI" w:hAnsi="Segoe UI" w:cs="Segoe UI"/>
        </w:rPr>
        <w:t xml:space="preserve"> г., период приема вариантов ответов: с 12:00 «</w:t>
      </w:r>
      <w:r w:rsidR="000E6C13">
        <w:rPr>
          <w:rStyle w:val="normaltextrun"/>
          <w:rFonts w:ascii="Segoe UI" w:hAnsi="Segoe UI" w:cs="Segoe UI"/>
        </w:rPr>
        <w:t>28</w:t>
      </w:r>
      <w:r w:rsidRPr="00910DB9">
        <w:rPr>
          <w:rStyle w:val="normaltextrun"/>
          <w:rFonts w:ascii="Segoe UI" w:hAnsi="Segoe UI" w:cs="Segoe UI"/>
        </w:rPr>
        <w:t xml:space="preserve">» </w:t>
      </w:r>
      <w:r w:rsidR="000E6C13">
        <w:rPr>
          <w:rStyle w:val="normaltextrun"/>
          <w:rFonts w:ascii="Segoe UI" w:hAnsi="Segoe UI" w:cs="Segoe UI"/>
        </w:rPr>
        <w:t>декабря 2018 года по 23:59 «21</w:t>
      </w:r>
      <w:r w:rsidRPr="00910DB9">
        <w:rPr>
          <w:rStyle w:val="normaltextrun"/>
          <w:rFonts w:ascii="Segoe UI" w:hAnsi="Segoe UI" w:cs="Segoe UI"/>
        </w:rPr>
        <w:t xml:space="preserve">» </w:t>
      </w:r>
      <w:r w:rsidR="000E6C13">
        <w:rPr>
          <w:rStyle w:val="normaltextrun"/>
          <w:rFonts w:ascii="Segoe UI" w:hAnsi="Segoe UI" w:cs="Segoe UI"/>
        </w:rPr>
        <w:t>января 2018</w:t>
      </w:r>
      <w:r w:rsidRPr="00910DB9">
        <w:rPr>
          <w:rStyle w:val="normaltextrun"/>
          <w:rFonts w:ascii="Segoe UI" w:hAnsi="Segoe UI" w:cs="Segoe UI"/>
        </w:rPr>
        <w:t xml:space="preserve"> г. включительно.</w:t>
      </w:r>
      <w:r w:rsidRPr="00910DB9">
        <w:rPr>
          <w:rStyle w:val="eop"/>
          <w:rFonts w:ascii="Segoe UI" w:hAnsi="Segoe UI" w:cs="Segoe UI"/>
        </w:rPr>
        <w:t> </w:t>
      </w:r>
    </w:p>
    <w:p w14:paraId="093B877F" w14:textId="77777777" w:rsidR="00896BA8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</w:rPr>
        <w:t xml:space="preserve">3.2. </w:t>
      </w:r>
      <w:r w:rsidR="00896BA8" w:rsidRPr="00910DB9">
        <w:rPr>
          <w:rStyle w:val="normaltextrun"/>
          <w:rFonts w:ascii="Segoe UI" w:hAnsi="Segoe UI" w:cs="Segoe UI"/>
        </w:rPr>
        <w:t>Организатор имеет право изменять срок окончания проведения конкурса при условии информирования участников о продлении или досрочном прекраще</w:t>
      </w:r>
      <w:r w:rsidR="00896BA8">
        <w:rPr>
          <w:rStyle w:val="normaltextrun"/>
          <w:rFonts w:ascii="Segoe UI" w:hAnsi="Segoe UI" w:cs="Segoe UI"/>
        </w:rPr>
        <w:t xml:space="preserve">нии его проведения в официальной рассылке с адреса </w:t>
      </w:r>
      <w:hyperlink r:id="rId9" w:history="1">
        <w:r w:rsidR="00896BA8" w:rsidRPr="0076604F">
          <w:rPr>
            <w:rStyle w:val="ac"/>
            <w:rFonts w:ascii="Segoe UI" w:hAnsi="Segoe UI" w:cs="Segoe UI"/>
            <w:lang w:val="en-US"/>
          </w:rPr>
          <w:t>press</w:t>
        </w:r>
        <w:r w:rsidR="00896BA8" w:rsidRPr="000E6C13">
          <w:rPr>
            <w:rStyle w:val="ac"/>
            <w:rFonts w:ascii="Segoe UI" w:hAnsi="Segoe UI" w:cs="Segoe UI"/>
          </w:rPr>
          <w:t>@</w:t>
        </w:r>
        <w:proofErr w:type="spellStart"/>
        <w:r w:rsidR="00896BA8" w:rsidRPr="0076604F">
          <w:rPr>
            <w:rStyle w:val="ac"/>
            <w:rFonts w:ascii="Segoe UI" w:hAnsi="Segoe UI" w:cs="Segoe UI"/>
            <w:lang w:val="en-US"/>
          </w:rPr>
          <w:t>stada</w:t>
        </w:r>
        <w:proofErr w:type="spellEnd"/>
        <w:r w:rsidR="00896BA8" w:rsidRPr="000E6C13">
          <w:rPr>
            <w:rStyle w:val="ac"/>
            <w:rFonts w:ascii="Segoe UI" w:hAnsi="Segoe UI" w:cs="Segoe UI"/>
          </w:rPr>
          <w:t>.</w:t>
        </w:r>
        <w:proofErr w:type="spellStart"/>
        <w:r w:rsidR="00896BA8" w:rsidRPr="0076604F">
          <w:rPr>
            <w:rStyle w:val="ac"/>
            <w:rFonts w:ascii="Segoe UI" w:hAnsi="Segoe UI" w:cs="Segoe UI"/>
            <w:lang w:val="en-US"/>
          </w:rPr>
          <w:t>ru</w:t>
        </w:r>
        <w:proofErr w:type="spellEnd"/>
      </w:hyperlink>
      <w:r w:rsidR="00896BA8" w:rsidRPr="000E6C13">
        <w:rPr>
          <w:rStyle w:val="normaltextrun"/>
          <w:rFonts w:ascii="Segoe UI" w:hAnsi="Segoe UI" w:cs="Segoe UI"/>
        </w:rPr>
        <w:t>.</w:t>
      </w:r>
    </w:p>
    <w:p w14:paraId="4BC9D67F" w14:textId="77777777" w:rsidR="00B93874" w:rsidRPr="00896BA8" w:rsidRDefault="00896BA8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</w:rPr>
        <w:t>3.3. Финальный с</w:t>
      </w:r>
      <w:r w:rsidR="00B93874">
        <w:rPr>
          <w:rStyle w:val="normaltextrun"/>
          <w:rFonts w:ascii="Segoe UI" w:hAnsi="Segoe UI" w:cs="Segoe UI"/>
        </w:rPr>
        <w:t xml:space="preserve">рок подведения итогов «30» января 2019 года. </w:t>
      </w:r>
    </w:p>
    <w:p w14:paraId="1936AB4B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615617F6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4. Требования к участникам конкурса. Права и обязанности участников и Организатора конкурса.</w:t>
      </w:r>
      <w:r w:rsidRPr="00910DB9">
        <w:rPr>
          <w:rStyle w:val="eop"/>
          <w:rFonts w:ascii="Segoe UI" w:hAnsi="Segoe UI" w:cs="Segoe UI"/>
        </w:rPr>
        <w:t> </w:t>
      </w:r>
    </w:p>
    <w:p w14:paraId="3EE22FA7" w14:textId="77777777" w:rsidR="000E6C13" w:rsidRPr="000E6C13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</w:rPr>
        <w:t>4.1. Участниками конкурса становятся</w:t>
      </w:r>
      <w:r w:rsidR="000E6C13">
        <w:rPr>
          <w:rStyle w:val="normaltextrun"/>
          <w:rFonts w:ascii="Segoe UI" w:hAnsi="Segoe UI" w:cs="Segoe UI"/>
        </w:rPr>
        <w:t xml:space="preserve"> участники </w:t>
      </w:r>
      <w:r w:rsidR="000E6C13">
        <w:rPr>
          <w:rStyle w:val="normaltextrun"/>
          <w:rFonts w:ascii="Segoe UI" w:hAnsi="Segoe UI" w:cs="Segoe UI"/>
          <w:lang w:val="en-US"/>
        </w:rPr>
        <w:t>VI</w:t>
      </w:r>
      <w:r w:rsidR="000E6C13" w:rsidRPr="00910DB9">
        <w:rPr>
          <w:rStyle w:val="normaltextrun"/>
          <w:rFonts w:ascii="Segoe UI" w:hAnsi="Segoe UI" w:cs="Segoe UI"/>
        </w:rPr>
        <w:t xml:space="preserve"> </w:t>
      </w:r>
      <w:r w:rsidR="000E6C13">
        <w:rPr>
          <w:rStyle w:val="normaltextrun"/>
          <w:rFonts w:ascii="Segoe UI" w:hAnsi="Segoe UI" w:cs="Segoe UI"/>
        </w:rPr>
        <w:t>Всероссийской студенческой фармацевтической олимпиады 2019</w:t>
      </w:r>
      <w:r w:rsidR="000E6C13" w:rsidRPr="00910DB9">
        <w:rPr>
          <w:rStyle w:val="normaltextrun"/>
          <w:rFonts w:ascii="Segoe UI" w:hAnsi="Segoe UI" w:cs="Segoe UI"/>
        </w:rPr>
        <w:t>.</w:t>
      </w:r>
      <w:r w:rsidR="000E6C13" w:rsidRPr="00910DB9">
        <w:rPr>
          <w:rStyle w:val="eop"/>
          <w:rFonts w:ascii="Segoe UI" w:hAnsi="Segoe UI" w:cs="Segoe UI"/>
        </w:rPr>
        <w:t> </w:t>
      </w:r>
    </w:p>
    <w:p w14:paraId="064AFA1B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4.2. Участник конкурса вправе:</w:t>
      </w:r>
      <w:r w:rsidRPr="00910DB9">
        <w:rPr>
          <w:rStyle w:val="eop"/>
          <w:rFonts w:ascii="Segoe UI" w:hAnsi="Segoe UI" w:cs="Segoe UI"/>
        </w:rPr>
        <w:t> </w:t>
      </w:r>
    </w:p>
    <w:p w14:paraId="05698886" w14:textId="3EE5D538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знакомиться с Правилами;</w:t>
      </w:r>
      <w:r w:rsidRPr="00910DB9">
        <w:rPr>
          <w:rStyle w:val="eop"/>
          <w:rFonts w:ascii="Segoe UI" w:hAnsi="Segoe UI" w:cs="Segoe UI"/>
        </w:rPr>
        <w:t> </w:t>
      </w:r>
    </w:p>
    <w:p w14:paraId="3CA71E53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знакомиться с информацией о результатах конкурса;</w:t>
      </w:r>
      <w:r w:rsidRPr="00910DB9">
        <w:rPr>
          <w:rStyle w:val="eop"/>
          <w:rFonts w:ascii="Segoe UI" w:hAnsi="Segoe UI" w:cs="Segoe UI"/>
        </w:rPr>
        <w:t> </w:t>
      </w:r>
    </w:p>
    <w:p w14:paraId="72431EFB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lastRenderedPageBreak/>
        <w:t>- требовать выдачи призов конкурса в случае выполнения им всех</w:t>
      </w:r>
      <w:r w:rsidRPr="00910DB9">
        <w:rPr>
          <w:rStyle w:val="eop"/>
          <w:rFonts w:ascii="Segoe UI" w:hAnsi="Segoe UI" w:cs="Segoe UI"/>
        </w:rPr>
        <w:t> </w:t>
      </w:r>
      <w:r w:rsidRPr="00910DB9">
        <w:rPr>
          <w:rStyle w:val="normaltextrun"/>
          <w:rFonts w:ascii="Segoe UI" w:hAnsi="Segoe UI" w:cs="Segoe UI"/>
        </w:rPr>
        <w:t>условий для их получения, предусмотренных настоящими Правилами.</w:t>
      </w:r>
      <w:r w:rsidRPr="00910DB9">
        <w:rPr>
          <w:rStyle w:val="eop"/>
          <w:rFonts w:ascii="Segoe UI" w:hAnsi="Segoe UI" w:cs="Segoe UI"/>
        </w:rPr>
        <w:t> </w:t>
      </w:r>
    </w:p>
    <w:p w14:paraId="1408724E" w14:textId="77777777" w:rsid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</w:rPr>
        <w:t>4.3. Участник конкурса обязан выполнять все действия, связанные с участием в конкурсе и получением Призов, в установленные Правилами конкурса сроки.</w:t>
      </w:r>
      <w:r w:rsidRPr="00910DB9">
        <w:rPr>
          <w:rStyle w:val="eop"/>
          <w:rFonts w:ascii="Segoe UI" w:hAnsi="Segoe UI" w:cs="Segoe UI"/>
        </w:rPr>
        <w:t> </w:t>
      </w:r>
    </w:p>
    <w:p w14:paraId="2315DC33" w14:textId="77777777" w:rsidR="00660E2F" w:rsidRPr="000A75F2" w:rsidRDefault="00660E2F" w:rsidP="000A75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</w:rPr>
        <w:t xml:space="preserve">4.4.  </w:t>
      </w:r>
      <w:r w:rsidRPr="000A75F2">
        <w:rPr>
          <w:rStyle w:val="normaltextrun"/>
          <w:rFonts w:asciiTheme="minorHAnsi" w:hAnsiTheme="minorHAnsi" w:cstheme="minorHAnsi"/>
        </w:rPr>
        <w:t xml:space="preserve">Участники конкурса гарантируют: </w:t>
      </w:r>
    </w:p>
    <w:p w14:paraId="18AD5D68" w14:textId="77777777" w:rsidR="00660E2F" w:rsidRPr="000A75F2" w:rsidRDefault="00660E2F" w:rsidP="000A75F2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  <w:rFonts w:asciiTheme="minorHAnsi" w:hAnsiTheme="minorHAnsi" w:cstheme="minorHAnsi"/>
        </w:rPr>
        <w:t xml:space="preserve">наличие у них личных неимущественных и исключительных авторских прав на работы, присланные на конкурс. Участники Конкурса несут ответственность за нарушение авторских прав третьих лиц. </w:t>
      </w:r>
    </w:p>
    <w:p w14:paraId="4DE52031" w14:textId="77777777" w:rsidR="00660E2F" w:rsidRPr="000A75F2" w:rsidRDefault="00660E2F" w:rsidP="000A75F2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  <w:rFonts w:asciiTheme="minorHAnsi" w:hAnsiTheme="minorHAnsi" w:cstheme="minorHAnsi"/>
        </w:rPr>
        <w:t xml:space="preserve"> предоставляя работы на конкурс, участник тем самым подтверждает своё авторство и согласие с Правилами. </w:t>
      </w:r>
    </w:p>
    <w:p w14:paraId="6A10E797" w14:textId="77777777" w:rsidR="00660E2F" w:rsidRPr="000A75F2" w:rsidRDefault="00660E2F" w:rsidP="000A75F2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  <w:rFonts w:asciiTheme="minorHAnsi" w:hAnsiTheme="minorHAnsi" w:cstheme="minorHAnsi"/>
        </w:rPr>
        <w:t xml:space="preserve"> организатор оставляет за собой право публикации работ в материалах, сопутствующих проекту без выплаты авторского гонорара. </w:t>
      </w:r>
    </w:p>
    <w:p w14:paraId="25918C5C" w14:textId="77777777" w:rsidR="00660E2F" w:rsidRPr="000A75F2" w:rsidRDefault="00660E2F" w:rsidP="000A75F2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  <w:rFonts w:asciiTheme="minorHAnsi" w:hAnsiTheme="minorHAnsi" w:cstheme="minorHAnsi"/>
        </w:rPr>
        <w:t xml:space="preserve"> работы участников могут быть представлены на информационных сайтах в малых форматах для некоммерческого использования с указанием авторства. </w:t>
      </w:r>
    </w:p>
    <w:p w14:paraId="5BC26C9A" w14:textId="77777777" w:rsidR="00660E2F" w:rsidRPr="000A75F2" w:rsidRDefault="00660E2F" w:rsidP="000A75F2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A75F2">
        <w:rPr>
          <w:rStyle w:val="normaltextrun"/>
          <w:rFonts w:asciiTheme="minorHAnsi" w:hAnsiTheme="minorHAnsi" w:cstheme="minorHAnsi"/>
        </w:rPr>
        <w:t> Организатор гарантирует участникам соблюдение авторских прав.</w:t>
      </w:r>
    </w:p>
    <w:p w14:paraId="4CCD3F37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4.4. Факт участия в конкурсе означает, что участник конкурса ознакомился с настоящими Правилами и согласен с ними.</w:t>
      </w:r>
      <w:r w:rsidRPr="00910DB9">
        <w:rPr>
          <w:rStyle w:val="eop"/>
          <w:rFonts w:ascii="Segoe UI" w:hAnsi="Segoe UI" w:cs="Segoe UI"/>
        </w:rPr>
        <w:t> </w:t>
      </w:r>
    </w:p>
    <w:p w14:paraId="78FEF0B3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4.5. Организатор конкурса имеет право:</w:t>
      </w:r>
      <w:r w:rsidRPr="00910DB9">
        <w:rPr>
          <w:rStyle w:val="eop"/>
          <w:rFonts w:ascii="Segoe UI" w:hAnsi="Segoe UI" w:cs="Segoe UI"/>
        </w:rPr>
        <w:t> </w:t>
      </w:r>
    </w:p>
    <w:p w14:paraId="67650D6B" w14:textId="1231A6D4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требовать от участников соблюдения Правил;</w:t>
      </w:r>
      <w:r w:rsidRPr="00910DB9">
        <w:rPr>
          <w:rStyle w:val="eop"/>
          <w:rFonts w:ascii="Segoe UI" w:hAnsi="Segoe UI" w:cs="Segoe UI"/>
        </w:rPr>
        <w:t> </w:t>
      </w:r>
    </w:p>
    <w:p w14:paraId="2AC0AE98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отказать участнику в дальнейшем участии в конкурсе и выдаче призов конкурса в случае нарушения участником конкурса настоящих Правил;</w:t>
      </w:r>
      <w:r w:rsidRPr="00910DB9">
        <w:rPr>
          <w:rStyle w:val="eop"/>
          <w:rFonts w:ascii="Segoe UI" w:hAnsi="Segoe UI" w:cs="Segoe UI"/>
        </w:rPr>
        <w:t> </w:t>
      </w:r>
    </w:p>
    <w:p w14:paraId="3CF6C633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принять решение о досрочном прекращении проведения конкурса.</w:t>
      </w:r>
      <w:r w:rsidRPr="00910DB9">
        <w:rPr>
          <w:rStyle w:val="eop"/>
          <w:rFonts w:ascii="Segoe UI" w:hAnsi="Segoe UI" w:cs="Segoe UI"/>
        </w:rPr>
        <w:t> </w:t>
      </w:r>
    </w:p>
    <w:p w14:paraId="621E6938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4.6. Организатор обязан:</w:t>
      </w:r>
      <w:r w:rsidRPr="00910DB9">
        <w:rPr>
          <w:rStyle w:val="eop"/>
          <w:rFonts w:ascii="Segoe UI" w:hAnsi="Segoe UI" w:cs="Segoe UI"/>
        </w:rPr>
        <w:t> </w:t>
      </w:r>
    </w:p>
    <w:p w14:paraId="43B76941" w14:textId="15D9D28F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соблюдать Правила;</w:t>
      </w:r>
      <w:r w:rsidRPr="00910DB9">
        <w:rPr>
          <w:rStyle w:val="eop"/>
          <w:rFonts w:ascii="Segoe UI" w:hAnsi="Segoe UI" w:cs="Segoe UI"/>
        </w:rPr>
        <w:t> </w:t>
      </w:r>
    </w:p>
    <w:p w14:paraId="6E4DA945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- выдавать призы участникам конкурса, в случае выполнения им всех</w:t>
      </w:r>
      <w:r w:rsidRPr="00910DB9">
        <w:rPr>
          <w:rStyle w:val="eop"/>
          <w:rFonts w:ascii="Segoe UI" w:hAnsi="Segoe UI" w:cs="Segoe UI"/>
        </w:rPr>
        <w:t> </w:t>
      </w:r>
      <w:r w:rsidRPr="00910DB9">
        <w:rPr>
          <w:rStyle w:val="normaltextrun"/>
          <w:rFonts w:ascii="Segoe UI" w:hAnsi="Segoe UI" w:cs="Segoe UI"/>
        </w:rPr>
        <w:t>условий для их получения, предусмотренных настоящими Правилами.</w:t>
      </w:r>
      <w:r w:rsidRPr="00910DB9">
        <w:rPr>
          <w:rStyle w:val="eop"/>
          <w:rFonts w:ascii="Segoe UI" w:hAnsi="Segoe UI" w:cs="Segoe UI"/>
        </w:rPr>
        <w:t> </w:t>
      </w:r>
    </w:p>
    <w:p w14:paraId="3463A0EC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6D214417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5. Порядок проведения и определения победителей конкурса.</w:t>
      </w:r>
      <w:r w:rsidRPr="00910DB9">
        <w:rPr>
          <w:rStyle w:val="eop"/>
          <w:rFonts w:ascii="Segoe UI" w:hAnsi="Segoe UI" w:cs="Segoe UI"/>
        </w:rPr>
        <w:t> </w:t>
      </w:r>
    </w:p>
    <w:p w14:paraId="303E15B3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</w:rPr>
        <w:t>5.1. Для участия в конкурсе необходимо: </w:t>
      </w:r>
      <w:r w:rsidRPr="00910DB9">
        <w:rPr>
          <w:rStyle w:val="eop"/>
          <w:rFonts w:ascii="Segoe UI" w:hAnsi="Segoe UI" w:cs="Segoe UI"/>
        </w:rPr>
        <w:t> </w:t>
      </w:r>
    </w:p>
    <w:p w14:paraId="58D34ADE" w14:textId="0267CA22" w:rsidR="00680A3A" w:rsidRPr="00680A3A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</w:rPr>
        <w:t xml:space="preserve">- в период </w:t>
      </w:r>
      <w:r w:rsidR="00680A3A">
        <w:rPr>
          <w:rStyle w:val="normaltextrun"/>
          <w:rFonts w:ascii="Segoe UI" w:hAnsi="Segoe UI" w:cs="Segoe UI"/>
        </w:rPr>
        <w:t>с 12:00 «28</w:t>
      </w:r>
      <w:r w:rsidR="00680A3A" w:rsidRPr="00910DB9">
        <w:rPr>
          <w:rStyle w:val="normaltextrun"/>
          <w:rFonts w:ascii="Segoe UI" w:hAnsi="Segoe UI" w:cs="Segoe UI"/>
        </w:rPr>
        <w:t xml:space="preserve">» </w:t>
      </w:r>
      <w:r w:rsidR="00680A3A">
        <w:rPr>
          <w:rStyle w:val="normaltextrun"/>
          <w:rFonts w:ascii="Segoe UI" w:hAnsi="Segoe UI" w:cs="Segoe UI"/>
        </w:rPr>
        <w:t>декабря 2018 года по 23:59 «21</w:t>
      </w:r>
      <w:r w:rsidR="00680A3A" w:rsidRPr="00910DB9">
        <w:rPr>
          <w:rStyle w:val="normaltextrun"/>
          <w:rFonts w:ascii="Segoe UI" w:hAnsi="Segoe UI" w:cs="Segoe UI"/>
        </w:rPr>
        <w:t xml:space="preserve">» </w:t>
      </w:r>
      <w:r w:rsidR="00680A3A">
        <w:rPr>
          <w:rStyle w:val="normaltextrun"/>
          <w:rFonts w:ascii="Segoe UI" w:hAnsi="Segoe UI" w:cs="Segoe UI"/>
        </w:rPr>
        <w:t>января 2019 г. прислать текст эссе</w:t>
      </w:r>
      <w:r w:rsidR="00525C20">
        <w:rPr>
          <w:rStyle w:val="normaltextrun"/>
          <w:rFonts w:ascii="Segoe UI" w:hAnsi="Segoe UI" w:cs="Segoe UI"/>
        </w:rPr>
        <w:t xml:space="preserve"> в формате документа </w:t>
      </w:r>
      <w:r w:rsidR="00525C20">
        <w:rPr>
          <w:rStyle w:val="normaltextrun"/>
          <w:rFonts w:ascii="Segoe UI" w:hAnsi="Segoe UI" w:cs="Segoe UI"/>
          <w:lang w:val="en-US"/>
        </w:rPr>
        <w:t>Word</w:t>
      </w:r>
      <w:r w:rsidR="00680A3A">
        <w:rPr>
          <w:rStyle w:val="normaltextrun"/>
          <w:rFonts w:ascii="Segoe UI" w:hAnsi="Segoe UI" w:cs="Segoe UI"/>
        </w:rPr>
        <w:t xml:space="preserve"> на почту </w:t>
      </w:r>
      <w:hyperlink r:id="rId10" w:history="1">
        <w:r w:rsidR="00680A3A" w:rsidRPr="0076604F">
          <w:rPr>
            <w:rStyle w:val="ac"/>
            <w:rFonts w:ascii="Segoe UI" w:hAnsi="Segoe UI" w:cs="Segoe UI"/>
            <w:lang w:val="en-US"/>
          </w:rPr>
          <w:t>press</w:t>
        </w:r>
        <w:r w:rsidR="00680A3A" w:rsidRPr="000E6C13">
          <w:rPr>
            <w:rStyle w:val="ac"/>
            <w:rFonts w:ascii="Segoe UI" w:hAnsi="Segoe UI" w:cs="Segoe UI"/>
          </w:rPr>
          <w:t>@</w:t>
        </w:r>
        <w:r w:rsidR="00680A3A" w:rsidRPr="0076604F">
          <w:rPr>
            <w:rStyle w:val="ac"/>
            <w:rFonts w:ascii="Segoe UI" w:hAnsi="Segoe UI" w:cs="Segoe UI"/>
            <w:lang w:val="en-US"/>
          </w:rPr>
          <w:t>stada</w:t>
        </w:r>
        <w:r w:rsidR="00680A3A" w:rsidRPr="000E6C13">
          <w:rPr>
            <w:rStyle w:val="ac"/>
            <w:rFonts w:ascii="Segoe UI" w:hAnsi="Segoe UI" w:cs="Segoe UI"/>
          </w:rPr>
          <w:t>.</w:t>
        </w:r>
        <w:r w:rsidR="00680A3A" w:rsidRPr="0076604F">
          <w:rPr>
            <w:rStyle w:val="ac"/>
            <w:rFonts w:ascii="Segoe UI" w:hAnsi="Segoe UI" w:cs="Segoe UI"/>
            <w:lang w:val="en-US"/>
          </w:rPr>
          <w:t>ru</w:t>
        </w:r>
      </w:hyperlink>
      <w:r w:rsidR="00680A3A">
        <w:rPr>
          <w:rStyle w:val="normaltextrun"/>
          <w:rFonts w:ascii="Segoe UI" w:hAnsi="Segoe UI" w:cs="Segoe UI"/>
        </w:rPr>
        <w:t xml:space="preserve">, где в копии письма необходимо указать адрес </w:t>
      </w:r>
      <w:hyperlink r:id="rId11" w:history="1">
        <w:r w:rsidR="00680A3A" w:rsidRPr="0076604F">
          <w:rPr>
            <w:rStyle w:val="ac"/>
            <w:rFonts w:ascii="Segoe UI" w:hAnsi="Segoe UI" w:cs="Segoe UI"/>
            <w:lang w:val="en-US"/>
          </w:rPr>
          <w:t>olimpnauki</w:t>
        </w:r>
        <w:r w:rsidR="00680A3A" w:rsidRPr="0076604F">
          <w:rPr>
            <w:rStyle w:val="ac"/>
            <w:rFonts w:ascii="Segoe UI" w:hAnsi="Segoe UI" w:cs="Segoe UI"/>
          </w:rPr>
          <w:t>@</w:t>
        </w:r>
        <w:r w:rsidR="00680A3A" w:rsidRPr="0076604F">
          <w:rPr>
            <w:rStyle w:val="ac"/>
            <w:rFonts w:ascii="Segoe UI" w:hAnsi="Segoe UI" w:cs="Segoe UI"/>
            <w:lang w:val="en-US"/>
          </w:rPr>
          <w:t>gmail</w:t>
        </w:r>
        <w:r w:rsidR="00680A3A" w:rsidRPr="0076604F">
          <w:rPr>
            <w:rStyle w:val="ac"/>
            <w:rFonts w:ascii="Segoe UI" w:hAnsi="Segoe UI" w:cs="Segoe UI"/>
          </w:rPr>
          <w:t>.</w:t>
        </w:r>
        <w:r w:rsidR="00680A3A" w:rsidRPr="0076604F">
          <w:rPr>
            <w:rStyle w:val="ac"/>
            <w:rFonts w:ascii="Segoe UI" w:hAnsi="Segoe UI" w:cs="Segoe UI"/>
            <w:lang w:val="en-US"/>
          </w:rPr>
          <w:t>com</w:t>
        </w:r>
      </w:hyperlink>
      <w:r w:rsidR="00680A3A" w:rsidRPr="00680A3A">
        <w:rPr>
          <w:rStyle w:val="normaltextrun"/>
          <w:rFonts w:ascii="Segoe UI" w:hAnsi="Segoe UI" w:cs="Segoe UI"/>
        </w:rPr>
        <w:t xml:space="preserve"> </w:t>
      </w:r>
      <w:r w:rsidR="00680A3A">
        <w:rPr>
          <w:rStyle w:val="normaltextrun"/>
          <w:rFonts w:ascii="Segoe UI" w:hAnsi="Segoe UI" w:cs="Segoe UI"/>
        </w:rPr>
        <w:t>.</w:t>
      </w:r>
    </w:p>
    <w:p w14:paraId="3CEC147E" w14:textId="77777777" w:rsidR="00680A3A" w:rsidRDefault="00680A3A" w:rsidP="00910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680A3A">
        <w:rPr>
          <w:rStyle w:val="normaltextrun"/>
          <w:rFonts w:ascii="Segoe UI" w:hAnsi="Segoe UI" w:cs="Segoe UI"/>
        </w:rPr>
        <w:t xml:space="preserve">- </w:t>
      </w:r>
      <w:r>
        <w:rPr>
          <w:rStyle w:val="normaltextrun"/>
          <w:rFonts w:ascii="Segoe UI" w:hAnsi="Segoe UI" w:cs="Segoe UI"/>
        </w:rPr>
        <w:t>текст эссе должен быть</w:t>
      </w:r>
      <w:r w:rsidR="000B05AC">
        <w:rPr>
          <w:rStyle w:val="normaltextrun"/>
          <w:rFonts w:ascii="Segoe UI" w:hAnsi="Segoe UI" w:cs="Segoe UI"/>
        </w:rPr>
        <w:t xml:space="preserve"> написан</w:t>
      </w:r>
      <w:r>
        <w:rPr>
          <w:rStyle w:val="normaltextrun"/>
          <w:rFonts w:ascii="Segoe UI" w:hAnsi="Segoe UI" w:cs="Segoe UI"/>
        </w:rPr>
        <w:t xml:space="preserve"> на одну из выбранных тем: «Препарат будущего. Какой он</w:t>
      </w:r>
      <w:r w:rsidR="000B05AC">
        <w:rPr>
          <w:rStyle w:val="normaltextrun"/>
          <w:rFonts w:ascii="Segoe UI" w:hAnsi="Segoe UI" w:cs="Segoe UI"/>
        </w:rPr>
        <w:t xml:space="preserve"> будет и от чего</w:t>
      </w:r>
      <w:r>
        <w:rPr>
          <w:rStyle w:val="normaltextrun"/>
          <w:rFonts w:ascii="Segoe UI" w:hAnsi="Segoe UI" w:cs="Segoe UI"/>
        </w:rPr>
        <w:t>?»</w:t>
      </w:r>
      <w:r w:rsidR="000B05AC">
        <w:rPr>
          <w:rStyle w:val="normaltextrun"/>
          <w:rFonts w:ascii="Segoe UI" w:hAnsi="Segoe UI" w:cs="Segoe UI"/>
        </w:rPr>
        <w:t xml:space="preserve"> или «История российской фармацевтики глазами человека будущего».</w:t>
      </w:r>
    </w:p>
    <w:p w14:paraId="47DB0A8D" w14:textId="77777777" w:rsidR="00910DB9" w:rsidRPr="00680A3A" w:rsidRDefault="00680A3A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- </w:t>
      </w:r>
      <w:r w:rsidR="000B05AC">
        <w:rPr>
          <w:rStyle w:val="normaltextrun"/>
          <w:rFonts w:ascii="Segoe UI" w:hAnsi="Segoe UI" w:cs="Segoe UI"/>
        </w:rPr>
        <w:t xml:space="preserve">объем эссе </w:t>
      </w:r>
      <w:r>
        <w:rPr>
          <w:rStyle w:val="normaltextrun"/>
          <w:rFonts w:ascii="Segoe UI" w:hAnsi="Segoe UI" w:cs="Segoe UI"/>
        </w:rPr>
        <w:t xml:space="preserve">должно </w:t>
      </w:r>
      <w:r w:rsidR="000B05AC">
        <w:rPr>
          <w:rStyle w:val="normaltextrun"/>
          <w:rFonts w:ascii="Segoe UI" w:hAnsi="Segoe UI" w:cs="Segoe UI"/>
        </w:rPr>
        <w:t>быть не более 5000 знаков с пробелами.</w:t>
      </w:r>
    </w:p>
    <w:p w14:paraId="3930A8D3" w14:textId="77777777" w:rsidR="00910DB9" w:rsidRPr="00401A93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</w:rPr>
        <w:t xml:space="preserve">5.2. Победители определяются из числа людей, выполнивших все условия </w:t>
      </w:r>
      <w:r w:rsidR="00401A93">
        <w:rPr>
          <w:rStyle w:val="normaltextrun"/>
          <w:rFonts w:ascii="Segoe UI" w:hAnsi="Segoe UI" w:cs="Segoe UI"/>
        </w:rPr>
        <w:t>конкурса.</w:t>
      </w:r>
      <w:r w:rsidRPr="00910DB9">
        <w:rPr>
          <w:rStyle w:val="normaltextrun"/>
          <w:rFonts w:ascii="Segoe UI" w:hAnsi="Segoe UI" w:cs="Segoe UI"/>
        </w:rPr>
        <w:t xml:space="preserve"> </w:t>
      </w:r>
    </w:p>
    <w:p w14:paraId="1AC98C2F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5.3. Имя поб</w:t>
      </w:r>
      <w:r w:rsidR="00401A93">
        <w:rPr>
          <w:rStyle w:val="normaltextrun"/>
          <w:rFonts w:ascii="Segoe UI" w:hAnsi="Segoe UI" w:cs="Segoe UI"/>
          <w:color w:val="000000"/>
        </w:rPr>
        <w:t>едителей конкурса публикуется «30» января</w:t>
      </w:r>
      <w:r w:rsidRPr="00910DB9">
        <w:rPr>
          <w:rStyle w:val="normaltextrun"/>
          <w:rFonts w:ascii="Segoe UI" w:hAnsi="Segoe UI" w:cs="Segoe UI"/>
          <w:color w:val="000000"/>
        </w:rPr>
        <w:t xml:space="preserve"> </w:t>
      </w:r>
      <w:r w:rsidR="00401A93">
        <w:rPr>
          <w:rStyle w:val="normaltextrun"/>
          <w:rFonts w:ascii="Segoe UI" w:hAnsi="Segoe UI" w:cs="Segoe UI"/>
          <w:color w:val="000000"/>
        </w:rPr>
        <w:t xml:space="preserve">2019 </w:t>
      </w:r>
      <w:r w:rsidRPr="00910DB9">
        <w:rPr>
          <w:rStyle w:val="normaltextrun"/>
          <w:rFonts w:ascii="Segoe UI" w:hAnsi="Segoe UI" w:cs="Segoe UI"/>
          <w:color w:val="000000"/>
        </w:rPr>
        <w:t>года в официально</w:t>
      </w:r>
      <w:r w:rsidR="00401A93">
        <w:rPr>
          <w:rStyle w:val="normaltextrun"/>
          <w:rFonts w:ascii="Segoe UI" w:hAnsi="Segoe UI" w:cs="Segoe UI"/>
          <w:color w:val="000000"/>
        </w:rPr>
        <w:t xml:space="preserve">й рассылке от </w:t>
      </w:r>
      <w:hyperlink r:id="rId12" w:history="1">
        <w:r w:rsidR="00401A93" w:rsidRPr="0076604F">
          <w:rPr>
            <w:rStyle w:val="ac"/>
            <w:rFonts w:ascii="Segoe UI" w:hAnsi="Segoe UI" w:cs="Segoe UI"/>
            <w:lang w:val="en-US"/>
          </w:rPr>
          <w:t>olimpnauki</w:t>
        </w:r>
        <w:r w:rsidR="00401A93" w:rsidRPr="0076604F">
          <w:rPr>
            <w:rStyle w:val="ac"/>
            <w:rFonts w:ascii="Segoe UI" w:hAnsi="Segoe UI" w:cs="Segoe UI"/>
          </w:rPr>
          <w:t>@</w:t>
        </w:r>
        <w:r w:rsidR="00401A93" w:rsidRPr="0076604F">
          <w:rPr>
            <w:rStyle w:val="ac"/>
            <w:rFonts w:ascii="Segoe UI" w:hAnsi="Segoe UI" w:cs="Segoe UI"/>
            <w:lang w:val="en-US"/>
          </w:rPr>
          <w:t>gmail</w:t>
        </w:r>
        <w:r w:rsidR="00401A93" w:rsidRPr="0076604F">
          <w:rPr>
            <w:rStyle w:val="ac"/>
            <w:rFonts w:ascii="Segoe UI" w:hAnsi="Segoe UI" w:cs="Segoe UI"/>
          </w:rPr>
          <w:t>.</w:t>
        </w:r>
        <w:r w:rsidR="00401A93" w:rsidRPr="0076604F">
          <w:rPr>
            <w:rStyle w:val="ac"/>
            <w:rFonts w:ascii="Segoe UI" w:hAnsi="Segoe UI" w:cs="Segoe UI"/>
            <w:lang w:val="en-US"/>
          </w:rPr>
          <w:t>com</w:t>
        </w:r>
      </w:hyperlink>
      <w:r w:rsidR="00401A93">
        <w:rPr>
          <w:rStyle w:val="normaltextrun"/>
          <w:rFonts w:ascii="Segoe UI" w:hAnsi="Segoe UI" w:cs="Segoe UI"/>
          <w:color w:val="000000"/>
        </w:rPr>
        <w:t xml:space="preserve"> </w:t>
      </w:r>
      <w:r w:rsidRPr="00910DB9">
        <w:rPr>
          <w:rStyle w:val="normaltextrun"/>
          <w:rFonts w:ascii="Segoe UI" w:hAnsi="Segoe UI" w:cs="Segoe UI"/>
          <w:color w:val="000000"/>
        </w:rPr>
        <w:t>.</w:t>
      </w:r>
      <w:r w:rsidRPr="00910DB9">
        <w:rPr>
          <w:rStyle w:val="eop"/>
          <w:rFonts w:ascii="Segoe UI" w:hAnsi="Segoe UI" w:cs="Segoe UI"/>
        </w:rPr>
        <w:t> </w:t>
      </w:r>
    </w:p>
    <w:p w14:paraId="41139F45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28D1FCC0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6. Призовой фонд конкурса:</w:t>
      </w:r>
      <w:r w:rsidRPr="00910DB9">
        <w:rPr>
          <w:rStyle w:val="eop"/>
          <w:rFonts w:ascii="Segoe UI" w:hAnsi="Segoe UI" w:cs="Segoe UI"/>
        </w:rPr>
        <w:t> </w:t>
      </w:r>
    </w:p>
    <w:p w14:paraId="1ADA0DB2" w14:textId="77777777" w:rsidR="00910DB9" w:rsidRPr="00910DB9" w:rsidRDefault="00680A3A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  <w:color w:val="000000"/>
        </w:rPr>
        <w:t>- участие в экскурсии на производственную площадку АО «</w:t>
      </w:r>
      <w:proofErr w:type="spellStart"/>
      <w:r>
        <w:rPr>
          <w:rStyle w:val="normaltextrun"/>
          <w:rFonts w:ascii="Segoe UI" w:hAnsi="Segoe UI" w:cs="Segoe UI"/>
          <w:color w:val="000000"/>
        </w:rPr>
        <w:t>Нижфарм</w:t>
      </w:r>
      <w:proofErr w:type="spellEnd"/>
      <w:r>
        <w:rPr>
          <w:rStyle w:val="normaltextrun"/>
          <w:rFonts w:ascii="Segoe UI" w:hAnsi="Segoe UI" w:cs="Segoe UI"/>
          <w:color w:val="000000"/>
        </w:rPr>
        <w:t xml:space="preserve">», которая пройдёт </w:t>
      </w:r>
      <w:r w:rsidR="006B7D7F">
        <w:rPr>
          <w:rStyle w:val="normaltextrun"/>
          <w:rFonts w:ascii="Segoe UI" w:hAnsi="Segoe UI" w:cs="Segoe UI"/>
          <w:color w:val="000000"/>
        </w:rPr>
        <w:t>«</w:t>
      </w:r>
      <w:r>
        <w:rPr>
          <w:rStyle w:val="normaltextrun"/>
          <w:rFonts w:ascii="Segoe UI" w:hAnsi="Segoe UI" w:cs="Segoe UI"/>
          <w:color w:val="000000"/>
        </w:rPr>
        <w:t>31</w:t>
      </w:r>
      <w:r w:rsidR="006B7D7F">
        <w:rPr>
          <w:rStyle w:val="normaltextrun"/>
          <w:rFonts w:ascii="Segoe UI" w:hAnsi="Segoe UI" w:cs="Segoe UI"/>
          <w:color w:val="000000"/>
        </w:rPr>
        <w:t>»</w:t>
      </w:r>
      <w:r>
        <w:rPr>
          <w:rStyle w:val="normaltextrun"/>
          <w:rFonts w:ascii="Segoe UI" w:hAnsi="Segoe UI" w:cs="Segoe UI"/>
          <w:color w:val="000000"/>
        </w:rPr>
        <w:t xml:space="preserve"> января 2019</w:t>
      </w:r>
      <w:r w:rsidR="006B7D7F">
        <w:rPr>
          <w:rStyle w:val="normaltextrun"/>
          <w:rFonts w:ascii="Segoe UI" w:hAnsi="Segoe UI" w:cs="Segoe UI"/>
          <w:color w:val="000000"/>
        </w:rPr>
        <w:t xml:space="preserve"> </w:t>
      </w:r>
      <w:r>
        <w:rPr>
          <w:rStyle w:val="normaltextrun"/>
          <w:rFonts w:ascii="Segoe UI" w:hAnsi="Segoe UI" w:cs="Segoe UI"/>
          <w:color w:val="000000"/>
        </w:rPr>
        <w:t>г</w:t>
      </w:r>
      <w:r w:rsidR="00401A93">
        <w:rPr>
          <w:rStyle w:val="normaltextrun"/>
          <w:rFonts w:ascii="Segoe UI" w:hAnsi="Segoe UI" w:cs="Segoe UI"/>
          <w:color w:val="000000"/>
        </w:rPr>
        <w:t xml:space="preserve"> по адресу г. Н.</w:t>
      </w:r>
      <w:r w:rsidR="006B7D7F">
        <w:rPr>
          <w:rStyle w:val="normaltextrun"/>
          <w:rFonts w:ascii="Segoe UI" w:hAnsi="Segoe UI" w:cs="Segoe UI"/>
          <w:color w:val="000000"/>
        </w:rPr>
        <w:t xml:space="preserve"> </w:t>
      </w:r>
      <w:r w:rsidR="00401A93">
        <w:rPr>
          <w:rStyle w:val="normaltextrun"/>
          <w:rFonts w:ascii="Segoe UI" w:hAnsi="Segoe UI" w:cs="Segoe UI"/>
          <w:color w:val="000000"/>
        </w:rPr>
        <w:t xml:space="preserve">Новгород, ул. </w:t>
      </w:r>
      <w:proofErr w:type="spellStart"/>
      <w:r w:rsidR="00401A93">
        <w:rPr>
          <w:rStyle w:val="normaltextrun"/>
          <w:rFonts w:ascii="Segoe UI" w:hAnsi="Segoe UI" w:cs="Segoe UI"/>
          <w:color w:val="000000"/>
        </w:rPr>
        <w:t>Салганская</w:t>
      </w:r>
      <w:proofErr w:type="spellEnd"/>
      <w:r w:rsidR="00401A93">
        <w:rPr>
          <w:rStyle w:val="normaltextrun"/>
          <w:rFonts w:ascii="Segoe UI" w:hAnsi="Segoe UI" w:cs="Segoe UI"/>
          <w:color w:val="000000"/>
        </w:rPr>
        <w:t xml:space="preserve"> 7. </w:t>
      </w:r>
      <w:r>
        <w:rPr>
          <w:rStyle w:val="normaltextrun"/>
          <w:rFonts w:ascii="Segoe UI" w:hAnsi="Segoe UI" w:cs="Segoe UI"/>
          <w:color w:val="000000"/>
        </w:rPr>
        <w:t xml:space="preserve"> </w:t>
      </w:r>
      <w:r w:rsidR="00910DB9" w:rsidRPr="00910DB9">
        <w:rPr>
          <w:rStyle w:val="eop"/>
          <w:rFonts w:ascii="Segoe UI" w:hAnsi="Segoe UI" w:cs="Segoe UI"/>
        </w:rPr>
        <w:t> </w:t>
      </w:r>
    </w:p>
    <w:p w14:paraId="3A4C2521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lastRenderedPageBreak/>
        <w:t>6</w:t>
      </w:r>
      <w:r w:rsidR="00886465">
        <w:rPr>
          <w:rStyle w:val="normaltextrun"/>
          <w:rFonts w:ascii="Segoe UI" w:hAnsi="Segoe UI" w:cs="Segoe UI"/>
          <w:color w:val="000000"/>
        </w:rPr>
        <w:t>.1</w:t>
      </w:r>
      <w:r w:rsidRPr="00910DB9">
        <w:rPr>
          <w:rStyle w:val="normaltextrun"/>
          <w:rFonts w:ascii="Segoe UI" w:hAnsi="Segoe UI" w:cs="Segoe UI"/>
          <w:color w:val="000000"/>
        </w:rPr>
        <w:t>. Установленные Выигрыши (Призы) не обмениваются, и их не денежная часть не может быть заменена денежным эквивалентом.</w:t>
      </w:r>
      <w:r w:rsidRPr="00910DB9">
        <w:rPr>
          <w:rStyle w:val="eop"/>
          <w:rFonts w:ascii="Segoe UI" w:hAnsi="Segoe UI" w:cs="Segoe UI"/>
        </w:rPr>
        <w:t> </w:t>
      </w:r>
    </w:p>
    <w:p w14:paraId="16393710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2C020CA6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7. Порядок и сроки вручения призов конкурса.</w:t>
      </w:r>
      <w:r w:rsidRPr="00910DB9">
        <w:rPr>
          <w:rStyle w:val="eop"/>
          <w:rFonts w:ascii="Segoe UI" w:hAnsi="Segoe UI" w:cs="Segoe UI"/>
        </w:rPr>
        <w:t> </w:t>
      </w:r>
    </w:p>
    <w:p w14:paraId="65ABF9BE" w14:textId="48976DEA" w:rsidR="00910DB9" w:rsidRPr="00910DB9" w:rsidRDefault="00401A93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  <w:color w:val="000000"/>
        </w:rPr>
        <w:t>7.1. Объявление победител</w:t>
      </w:r>
      <w:r w:rsidR="000A75F2">
        <w:rPr>
          <w:rStyle w:val="normaltextrun"/>
          <w:rFonts w:ascii="Segoe UI" w:hAnsi="Segoe UI" w:cs="Segoe UI"/>
          <w:color w:val="000000"/>
        </w:rPr>
        <w:t xml:space="preserve">ей конкурса «Эссе» на выбранную </w:t>
      </w:r>
      <w:bookmarkStart w:id="0" w:name="_GoBack"/>
      <w:bookmarkEnd w:id="0"/>
      <w:r w:rsidR="000A75F2">
        <w:rPr>
          <w:rStyle w:val="normaltextrun"/>
          <w:rFonts w:ascii="Segoe UI" w:hAnsi="Segoe UI" w:cs="Segoe UI"/>
          <w:color w:val="000000"/>
        </w:rPr>
        <w:t xml:space="preserve">тематику </w:t>
      </w:r>
      <w:r w:rsidR="000A75F2" w:rsidRPr="00910DB9">
        <w:rPr>
          <w:rStyle w:val="normaltextrun"/>
          <w:rFonts w:ascii="Segoe UI" w:hAnsi="Segoe UI" w:cs="Segoe UI"/>
          <w:color w:val="000000"/>
        </w:rPr>
        <w:t>осуществляется</w:t>
      </w:r>
      <w:r w:rsidR="00910DB9" w:rsidRPr="00910DB9">
        <w:rPr>
          <w:rStyle w:val="normaltextrun"/>
          <w:rFonts w:ascii="Segoe UI" w:hAnsi="Segoe UI" w:cs="Segoe UI"/>
          <w:color w:val="000000"/>
        </w:rPr>
        <w:t xml:space="preserve"> </w:t>
      </w:r>
      <w:r>
        <w:rPr>
          <w:rStyle w:val="normaltextrun"/>
          <w:rFonts w:ascii="Segoe UI" w:hAnsi="Segoe UI" w:cs="Segoe UI"/>
          <w:color w:val="000000"/>
        </w:rPr>
        <w:t xml:space="preserve">«30» </w:t>
      </w:r>
      <w:r w:rsidR="00534A56">
        <w:rPr>
          <w:rStyle w:val="normaltextrun"/>
          <w:rFonts w:ascii="Segoe UI" w:hAnsi="Segoe UI" w:cs="Segoe UI"/>
          <w:color w:val="000000"/>
        </w:rPr>
        <w:t xml:space="preserve">января </w:t>
      </w:r>
      <w:r>
        <w:rPr>
          <w:rStyle w:val="normaltextrun"/>
          <w:rFonts w:ascii="Segoe UI" w:hAnsi="Segoe UI" w:cs="Segoe UI"/>
          <w:color w:val="000000"/>
        </w:rPr>
        <w:t xml:space="preserve">2019 года по средствам рассылки. </w:t>
      </w:r>
    </w:p>
    <w:p w14:paraId="1198EC22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7.</w:t>
      </w:r>
      <w:r w:rsidR="00401A93">
        <w:rPr>
          <w:rStyle w:val="contextualspellingandgrammarerror"/>
          <w:rFonts w:ascii="Segoe UI" w:hAnsi="Segoe UI" w:cs="Segoe UI"/>
          <w:color w:val="000000"/>
        </w:rPr>
        <w:t>2</w:t>
      </w:r>
      <w:r w:rsidRPr="00910DB9">
        <w:rPr>
          <w:rStyle w:val="contextualspellingandgrammarerror"/>
          <w:rFonts w:ascii="Segoe UI" w:hAnsi="Segoe UI" w:cs="Segoe UI"/>
          <w:color w:val="000000"/>
        </w:rPr>
        <w:t>.</w:t>
      </w:r>
      <w:r w:rsidR="006B7D7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Организатор</w:t>
      </w:r>
      <w:r w:rsidRPr="00910DB9">
        <w:rPr>
          <w:rStyle w:val="normaltextrun"/>
          <w:rFonts w:ascii="Segoe UI" w:hAnsi="Segoe UI" w:cs="Segoe UI"/>
          <w:color w:val="000000"/>
        </w:rPr>
        <w:t> оставляет за собой право лишить Участника, объявленного в качестве Победителя, Приза при наличии </w:t>
      </w:r>
      <w:r w:rsidRPr="00910DB9">
        <w:rPr>
          <w:rStyle w:val="normaltextrun"/>
          <w:rFonts w:ascii="Segoe UI" w:hAnsi="Segoe UI" w:cs="Segoe UI"/>
        </w:rPr>
        <w:t>существенных нарушений условий конкурса со стороны данного Участника.</w:t>
      </w:r>
      <w:r w:rsidRPr="00910DB9">
        <w:rPr>
          <w:rStyle w:val="eop"/>
          <w:rFonts w:ascii="Segoe UI" w:hAnsi="Segoe UI" w:cs="Segoe UI"/>
        </w:rPr>
        <w:t> </w:t>
      </w:r>
    </w:p>
    <w:p w14:paraId="32A77C5D" w14:textId="77777777" w:rsidR="00910DB9" w:rsidRPr="00910DB9" w:rsidRDefault="00401A93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egoe UI" w:hAnsi="Segoe UI" w:cs="Segoe UI"/>
        </w:rPr>
        <w:t>7.3</w:t>
      </w:r>
      <w:r w:rsidR="00910DB9" w:rsidRPr="00910DB9">
        <w:rPr>
          <w:rStyle w:val="normaltextrun"/>
          <w:rFonts w:ascii="Segoe UI" w:hAnsi="Segoe UI" w:cs="Segoe UI"/>
        </w:rPr>
        <w:t>. Организатор оставляет за собой право не допустить к дальнейшему участию в конкурсе и получению приза участников при наличии существенных нарушений ими условий конкурса. </w:t>
      </w:r>
      <w:r w:rsidR="00910DB9" w:rsidRPr="00910DB9">
        <w:rPr>
          <w:rStyle w:val="eop"/>
          <w:rFonts w:ascii="Segoe UI" w:hAnsi="Segoe UI" w:cs="Segoe UI"/>
        </w:rPr>
        <w:t> </w:t>
      </w:r>
    </w:p>
    <w:p w14:paraId="5E5AD579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5DBC6D0E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eop"/>
          <w:rFonts w:ascii="Segoe UI" w:hAnsi="Segoe UI" w:cs="Segoe UI"/>
        </w:rPr>
        <w:t> </w:t>
      </w:r>
    </w:p>
    <w:p w14:paraId="20B093B8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8. Заключительные положения</w:t>
      </w:r>
      <w:r w:rsidRPr="00910DB9">
        <w:rPr>
          <w:rStyle w:val="eop"/>
          <w:rFonts w:ascii="Segoe UI" w:hAnsi="Segoe UI" w:cs="Segoe UI"/>
        </w:rPr>
        <w:t>  </w:t>
      </w:r>
    </w:p>
    <w:p w14:paraId="311FC752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8.</w:t>
      </w:r>
      <w:r w:rsidRPr="00910DB9">
        <w:rPr>
          <w:rStyle w:val="contextualspellingandgrammarerror"/>
          <w:rFonts w:ascii="Segoe UI" w:hAnsi="Segoe UI" w:cs="Segoe UI"/>
          <w:color w:val="000000"/>
        </w:rPr>
        <w:t>1.</w:t>
      </w:r>
      <w:r w:rsidR="009205A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Информирование</w:t>
      </w:r>
      <w:r w:rsidRPr="00910DB9">
        <w:rPr>
          <w:rStyle w:val="normaltextrun"/>
          <w:rFonts w:ascii="Segoe UI" w:hAnsi="Segoe UI" w:cs="Segoe UI"/>
          <w:color w:val="000000"/>
        </w:rPr>
        <w:t xml:space="preserve"> Участников конкурса о порядке и условиях его проведения осуществляется путем размещения полного текста настоящих Правил </w:t>
      </w:r>
      <w:r w:rsidR="00401A93">
        <w:rPr>
          <w:rStyle w:val="normaltextrun"/>
          <w:rFonts w:ascii="Segoe UI" w:hAnsi="Segoe UI" w:cs="Segoe UI"/>
          <w:color w:val="000000"/>
        </w:rPr>
        <w:t xml:space="preserve">на сайте организатора </w:t>
      </w:r>
      <w:r w:rsidR="00401A93" w:rsidRPr="00B93874">
        <w:rPr>
          <w:rStyle w:val="normaltextrun"/>
          <w:rFonts w:ascii="Segoe UI" w:hAnsi="Segoe UI" w:cs="Segoe UI"/>
          <w:lang w:val="en-US"/>
        </w:rPr>
        <w:t>VI</w:t>
      </w:r>
      <w:r w:rsidR="00401A93" w:rsidRPr="00B93874">
        <w:rPr>
          <w:rStyle w:val="normaltextrun"/>
          <w:rFonts w:ascii="Segoe UI" w:hAnsi="Segoe UI" w:cs="Segoe UI"/>
        </w:rPr>
        <w:t xml:space="preserve"> Всероссийской студенческой фармацевтической олимпиады 2019 </w:t>
      </w:r>
      <w:hyperlink r:id="rId13" w:history="1">
        <w:r w:rsidR="00401A93" w:rsidRPr="00B93874">
          <w:rPr>
            <w:rStyle w:val="ac"/>
            <w:rFonts w:ascii="Segoe UI" w:hAnsi="Segoe UI" w:cs="Segoe UI"/>
          </w:rPr>
          <w:t>http://pharmolimp.ru/</w:t>
        </w:r>
      </w:hyperlink>
      <w:r w:rsidRPr="00910DB9">
        <w:rPr>
          <w:rStyle w:val="normaltextrun"/>
          <w:rFonts w:ascii="Segoe UI" w:hAnsi="Segoe UI" w:cs="Segoe UI"/>
          <w:color w:val="000000"/>
        </w:rPr>
        <w:t>.</w:t>
      </w:r>
      <w:r w:rsidRPr="00910DB9">
        <w:rPr>
          <w:rStyle w:val="eop"/>
          <w:rFonts w:ascii="Segoe UI" w:hAnsi="Segoe UI" w:cs="Segoe UI"/>
        </w:rPr>
        <w:t>  </w:t>
      </w:r>
    </w:p>
    <w:p w14:paraId="2B2E6796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8.</w:t>
      </w:r>
      <w:r w:rsidRPr="00910DB9">
        <w:rPr>
          <w:rStyle w:val="contextualspellingandgrammarerror"/>
          <w:rFonts w:ascii="Segoe UI" w:hAnsi="Segoe UI" w:cs="Segoe UI"/>
          <w:color w:val="000000"/>
        </w:rPr>
        <w:t>2.</w:t>
      </w:r>
      <w:r w:rsidR="009205A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Организатор</w:t>
      </w:r>
      <w:r w:rsidRPr="00910DB9">
        <w:rPr>
          <w:rStyle w:val="normaltextrun"/>
          <w:rFonts w:ascii="Segoe UI" w:hAnsi="Segoe UI" w:cs="Segoe UI"/>
          <w:color w:val="000000"/>
        </w:rPr>
        <w:t> конкурса имеет право вносить изменения в настоящие Правила. Обновленная информация размещается на ресурсах, указанных в п.8.</w:t>
      </w:r>
      <w:r w:rsidRPr="00910DB9">
        <w:rPr>
          <w:rStyle w:val="contextualspellingandgrammarerror"/>
          <w:rFonts w:ascii="Segoe UI" w:hAnsi="Segoe UI" w:cs="Segoe UI"/>
          <w:color w:val="000000"/>
        </w:rPr>
        <w:t>1.</w:t>
      </w:r>
      <w:r w:rsidR="009205A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настоящих</w:t>
      </w:r>
      <w:r w:rsidRPr="00910DB9">
        <w:rPr>
          <w:rStyle w:val="normaltextrun"/>
          <w:rFonts w:ascii="Segoe UI" w:hAnsi="Segoe UI" w:cs="Segoe UI"/>
          <w:color w:val="000000"/>
        </w:rPr>
        <w:t> Правил, что является надлежащим и достаточным способом уведомления участников об изменении Правил.</w:t>
      </w:r>
      <w:r w:rsidRPr="00910DB9">
        <w:rPr>
          <w:rStyle w:val="eop"/>
          <w:rFonts w:ascii="Segoe UI" w:hAnsi="Segoe UI" w:cs="Segoe UI"/>
        </w:rPr>
        <w:t>  </w:t>
      </w:r>
    </w:p>
    <w:p w14:paraId="2E48B451" w14:textId="2DA70434" w:rsidR="00910DB9" w:rsidRPr="00660E2F" w:rsidRDefault="00910DB9" w:rsidP="00660E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910DB9">
        <w:rPr>
          <w:rStyle w:val="normaltextrun"/>
          <w:rFonts w:ascii="Segoe UI" w:hAnsi="Segoe UI" w:cs="Segoe UI"/>
          <w:color w:val="000000"/>
        </w:rPr>
        <w:t>8.</w:t>
      </w:r>
      <w:r w:rsidRPr="00910DB9">
        <w:rPr>
          <w:rStyle w:val="contextualspellingandgrammarerror"/>
          <w:rFonts w:ascii="Segoe UI" w:hAnsi="Segoe UI" w:cs="Segoe UI"/>
          <w:color w:val="000000"/>
        </w:rPr>
        <w:t>3.</w:t>
      </w:r>
      <w:r w:rsidR="009205A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Факт</w:t>
      </w:r>
      <w:r w:rsidRPr="00910DB9">
        <w:rPr>
          <w:rStyle w:val="normaltextrun"/>
          <w:rFonts w:ascii="Segoe UI" w:hAnsi="Segoe UI" w:cs="Segoe UI"/>
          <w:color w:val="000000"/>
        </w:rPr>
        <w:t> участия в конкурсе означает согласие участника на обработку Организатором конкурса предоставленных Участником персональных данных всеми способами, указанными в п.3 ст.3 Федерального закона от 27 июля 2006 года №152-ФЗ «О персональных данных», исключительно в целях проведения конкурса. Согласие на обработку персональных данных участника дается на период проведения конкурса и 3 года после его окончания. Участник вправе отозвать своё согласие на обработку персональных данных путём направления письменного заявления по почтовому адресу Организатора, в этом случае участник утрачивает право на получение приза.</w:t>
      </w:r>
      <w:r w:rsidRPr="00910DB9">
        <w:rPr>
          <w:rStyle w:val="eop"/>
          <w:rFonts w:ascii="Segoe UI" w:hAnsi="Segoe UI" w:cs="Segoe UI"/>
        </w:rPr>
        <w:t>  </w:t>
      </w:r>
      <w:r w:rsidR="00660E2F" w:rsidRPr="00660E2F">
        <w:rPr>
          <w:rStyle w:val="eop"/>
          <w:rFonts w:ascii="Segoe UI" w:hAnsi="Segoe UI" w:cs="Segoe UI"/>
        </w:rPr>
        <w:t xml:space="preserve">Персональные данные Участников будут использоваться исключительно Организатором и третьими лицами в связи с проведением настоящего </w:t>
      </w:r>
      <w:r w:rsidR="00660E2F">
        <w:rPr>
          <w:rStyle w:val="eop"/>
          <w:rFonts w:ascii="Segoe UI" w:hAnsi="Segoe UI" w:cs="Segoe UI"/>
        </w:rPr>
        <w:t>к</w:t>
      </w:r>
      <w:r w:rsidR="00660E2F" w:rsidRPr="00660E2F">
        <w:rPr>
          <w:rStyle w:val="eop"/>
          <w:rFonts w:ascii="Segoe UI" w:hAnsi="Segoe UI" w:cs="Segoe UI"/>
        </w:rPr>
        <w:t>онкурса, и не будут предоставляться иным третьим лицам для ц</w:t>
      </w:r>
      <w:r w:rsidR="00660E2F">
        <w:rPr>
          <w:rStyle w:val="eop"/>
          <w:rFonts w:ascii="Segoe UI" w:hAnsi="Segoe UI" w:cs="Segoe UI"/>
        </w:rPr>
        <w:t>елей, не связанных с настоящим к</w:t>
      </w:r>
      <w:r w:rsidR="00660E2F" w:rsidRPr="00660E2F">
        <w:rPr>
          <w:rStyle w:val="eop"/>
          <w:rFonts w:ascii="Segoe UI" w:hAnsi="Segoe UI" w:cs="Segoe UI"/>
        </w:rPr>
        <w:t>онкурсом.</w:t>
      </w:r>
    </w:p>
    <w:p w14:paraId="363A6490" w14:textId="77777777" w:rsidR="00910DB9" w:rsidRPr="00910DB9" w:rsidRDefault="00910DB9" w:rsidP="00910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910DB9">
        <w:rPr>
          <w:rStyle w:val="normaltextrun"/>
          <w:rFonts w:ascii="Segoe UI" w:hAnsi="Segoe UI" w:cs="Segoe UI"/>
          <w:color w:val="000000"/>
        </w:rPr>
        <w:t>8.</w:t>
      </w:r>
      <w:r w:rsidRPr="00910DB9">
        <w:rPr>
          <w:rStyle w:val="contextualspellingandgrammarerror"/>
          <w:rFonts w:ascii="Segoe UI" w:hAnsi="Segoe UI" w:cs="Segoe UI"/>
          <w:color w:val="000000"/>
        </w:rPr>
        <w:t>4.</w:t>
      </w:r>
      <w:r w:rsidR="009205AF">
        <w:rPr>
          <w:rStyle w:val="contextualspellingandgrammarerror"/>
          <w:rFonts w:ascii="Segoe UI" w:hAnsi="Segoe UI" w:cs="Segoe UI"/>
          <w:color w:val="000000"/>
        </w:rPr>
        <w:t xml:space="preserve"> </w:t>
      </w:r>
      <w:r w:rsidRPr="00910DB9">
        <w:rPr>
          <w:rStyle w:val="contextualspellingandgrammarerror"/>
          <w:rFonts w:ascii="Segoe UI" w:hAnsi="Segoe UI" w:cs="Segoe UI"/>
          <w:color w:val="000000"/>
        </w:rPr>
        <w:t>Принимая</w:t>
      </w:r>
      <w:r w:rsidRPr="00910DB9">
        <w:rPr>
          <w:rStyle w:val="normaltextrun"/>
          <w:rFonts w:ascii="Segoe UI" w:hAnsi="Segoe UI" w:cs="Segoe UI"/>
          <w:color w:val="000000"/>
        </w:rPr>
        <w:t> участие в конкурсе, участник соглашается с тем, что в случае признания его победителем конкурса, информация о нем, а именно фамилия, имя, отчество, будет опубликована на сайтах, указанных в п.8.1.</w:t>
      </w:r>
      <w:r w:rsidR="009205AF">
        <w:rPr>
          <w:rStyle w:val="normaltextrun"/>
          <w:rFonts w:ascii="Segoe UI" w:hAnsi="Segoe UI" w:cs="Segoe UI"/>
          <w:color w:val="000000"/>
        </w:rPr>
        <w:t xml:space="preserve"> </w:t>
      </w:r>
      <w:r w:rsidRPr="00910DB9">
        <w:rPr>
          <w:rStyle w:val="normaltextrun"/>
          <w:rFonts w:ascii="Segoe UI" w:hAnsi="Segoe UI" w:cs="Segoe UI"/>
          <w:color w:val="000000"/>
        </w:rPr>
        <w:t>настоящих Правил, при размещении итогов конкурса.</w:t>
      </w:r>
    </w:p>
    <w:p w14:paraId="7930B9AE" w14:textId="77777777" w:rsidR="000745B1" w:rsidRPr="00910DB9" w:rsidRDefault="000745B1" w:rsidP="00910DB9">
      <w:pPr>
        <w:jc w:val="both"/>
        <w:rPr>
          <w:rFonts w:ascii="Segoe UI" w:hAnsi="Segoe UI" w:cs="Segoe UI"/>
          <w:b/>
        </w:rPr>
      </w:pPr>
    </w:p>
    <w:sectPr w:rsidR="000745B1" w:rsidRPr="00910DB9" w:rsidSect="00886465">
      <w:footerReference w:type="default" r:id="rId14"/>
      <w:headerReference w:type="first" r:id="rId15"/>
      <w:footerReference w:type="first" r:id="rId16"/>
      <w:pgSz w:w="11906" w:h="16838"/>
      <w:pgMar w:top="851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6769" w14:textId="77777777" w:rsidR="008556B1" w:rsidRDefault="008556B1" w:rsidP="00715E45">
      <w:pPr>
        <w:spacing w:after="0" w:line="240" w:lineRule="auto"/>
      </w:pPr>
      <w:r>
        <w:separator/>
      </w:r>
    </w:p>
  </w:endnote>
  <w:endnote w:type="continuationSeparator" w:id="0">
    <w:p w14:paraId="35B9900C" w14:textId="77777777" w:rsidR="008556B1" w:rsidRDefault="008556B1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48026"/>
    </w:sdtPr>
    <w:sdtEndPr/>
    <w:sdtContent>
      <w:p w14:paraId="4E064D27" w14:textId="77777777" w:rsidR="00401A93" w:rsidRDefault="00401A93" w:rsidP="00CC25A5">
        <w:pPr>
          <w:pStyle w:val="a5"/>
          <w:ind w:right="-1561"/>
          <w:jc w:val="right"/>
        </w:pPr>
      </w:p>
      <w:tbl>
        <w:tblPr>
          <w:tblStyle w:val="a9"/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268"/>
          <w:gridCol w:w="1843"/>
          <w:gridCol w:w="2410"/>
          <w:gridCol w:w="1842"/>
          <w:gridCol w:w="1810"/>
        </w:tblGrid>
        <w:tr w:rsidR="00401A93" w:rsidRPr="00106D58" w14:paraId="57FA9D45" w14:textId="77777777" w:rsidTr="00401A93">
          <w:trPr>
            <w:trHeight w:val="767"/>
          </w:trPr>
          <w:tc>
            <w:tcPr>
              <w:tcW w:w="2268" w:type="dxa"/>
              <w:tcBorders>
                <w:left w:val="single" w:sz="6" w:space="0" w:color="005DB9"/>
                <w:right w:val="single" w:sz="6" w:space="0" w:color="005DB9"/>
              </w:tcBorders>
            </w:tcPr>
            <w:p w14:paraId="62CAA011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126B9048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 xml:space="preserve">, </w:t>
              </w:r>
              <w:r>
                <w:rPr>
                  <w:rFonts w:asciiTheme="majorHAnsi" w:hAnsiTheme="majorHAnsi" w:cstheme="majorHAnsi"/>
                  <w:sz w:val="12"/>
                  <w:szCs w:val="12"/>
                </w:rPr>
                <w:t>д.</w:t>
              </w: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7, Бокс №459,</w:t>
              </w:r>
            </w:p>
            <w:p w14:paraId="438AE768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43" w:type="dxa"/>
              <w:tcBorders>
                <w:left w:val="single" w:sz="6" w:space="0" w:color="005DB9"/>
                <w:right w:val="single" w:sz="6" w:space="0" w:color="005DB9"/>
              </w:tcBorders>
            </w:tcPr>
            <w:p w14:paraId="42DC6509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1C1CE576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(831) 430 72 13</w:t>
              </w:r>
            </w:p>
            <w:p w14:paraId="1B9B9585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3AC3C4E4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10" w:type="dxa"/>
              <w:tcBorders>
                <w:left w:val="single" w:sz="6" w:space="0" w:color="005DB9"/>
                <w:right w:val="single" w:sz="6" w:space="0" w:color="005DB9"/>
              </w:tcBorders>
            </w:tcPr>
            <w:p w14:paraId="036533CD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5C80F233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59D8673E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5DFD91C2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42" w:type="dxa"/>
              <w:tcBorders>
                <w:left w:val="single" w:sz="6" w:space="0" w:color="005DB9"/>
                <w:right w:val="single" w:sz="6" w:space="0" w:color="005DB9"/>
              </w:tcBorders>
            </w:tcPr>
            <w:p w14:paraId="63CDB051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64F20265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3352B6E8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073FB06F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10" w:type="dxa"/>
              <w:tcBorders>
                <w:left w:val="single" w:sz="6" w:space="0" w:color="005DB9"/>
              </w:tcBorders>
            </w:tcPr>
            <w:p w14:paraId="3160571C" w14:textId="77777777" w:rsidR="00401A93" w:rsidRPr="00106D58" w:rsidRDefault="00401A93" w:rsidP="00401A93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</w:p>
          </w:tc>
        </w:tr>
      </w:tbl>
      <w:p w14:paraId="44704093" w14:textId="45034C78" w:rsidR="00401A93" w:rsidRDefault="00C85239" w:rsidP="00CC25A5">
        <w:pPr>
          <w:pStyle w:val="a5"/>
          <w:ind w:right="-156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5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6A1F72" w14:textId="77777777" w:rsidR="00401A93" w:rsidRDefault="00401A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01A93" w:rsidRPr="00106D58" w14:paraId="1A2AD6F4" w14:textId="77777777" w:rsidTr="001A1CC8">
      <w:trPr>
        <w:trHeight w:val="767"/>
      </w:trPr>
      <w:tc>
        <w:tcPr>
          <w:tcW w:w="2268" w:type="dxa"/>
          <w:tcBorders>
            <w:left w:val="single" w:sz="6" w:space="0" w:color="005DB9"/>
            <w:right w:val="single" w:sz="6" w:space="0" w:color="005DB9"/>
          </w:tcBorders>
        </w:tcPr>
        <w:p w14:paraId="7BC81C0A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46E8A17F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 xml:space="preserve">, </w:t>
          </w:r>
          <w:r>
            <w:rPr>
              <w:rFonts w:asciiTheme="majorHAnsi" w:hAnsiTheme="majorHAnsi" w:cstheme="majorHAnsi"/>
              <w:sz w:val="12"/>
              <w:szCs w:val="12"/>
            </w:rPr>
            <w:t>д.</w:t>
          </w:r>
          <w:r w:rsidRPr="00106D58">
            <w:rPr>
              <w:rFonts w:asciiTheme="majorHAnsi" w:hAnsiTheme="majorHAnsi" w:cstheme="majorHAnsi"/>
              <w:sz w:val="12"/>
              <w:szCs w:val="12"/>
            </w:rPr>
            <w:t>7, Бокс №459,</w:t>
          </w:r>
        </w:p>
        <w:p w14:paraId="65885455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  <w:tcBorders>
            <w:left w:val="single" w:sz="6" w:space="0" w:color="005DB9"/>
            <w:right w:val="single" w:sz="6" w:space="0" w:color="005DB9"/>
          </w:tcBorders>
        </w:tcPr>
        <w:p w14:paraId="3A1840DB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4F7CF4B0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(831) 430 72 13</w:t>
          </w:r>
        </w:p>
        <w:p w14:paraId="07C3E9B2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01E8F868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  <w:tcBorders>
            <w:left w:val="single" w:sz="6" w:space="0" w:color="005DB9"/>
            <w:right w:val="single" w:sz="6" w:space="0" w:color="005DB9"/>
          </w:tcBorders>
        </w:tcPr>
        <w:p w14:paraId="618E5DBC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2DAED8BB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27BD49D6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23C670A8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  <w:tcBorders>
            <w:left w:val="single" w:sz="6" w:space="0" w:color="005DB9"/>
            <w:right w:val="single" w:sz="6" w:space="0" w:color="005DB9"/>
          </w:tcBorders>
        </w:tcPr>
        <w:p w14:paraId="0EDCB5AD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44325CC1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B1D26B6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086302B7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  <w:tcBorders>
            <w:left w:val="single" w:sz="6" w:space="0" w:color="005DB9"/>
          </w:tcBorders>
        </w:tcPr>
        <w:p w14:paraId="596BDDDA" w14:textId="77777777" w:rsidR="00401A93" w:rsidRPr="00106D58" w:rsidRDefault="00401A93" w:rsidP="00401A93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7885118C" w14:textId="77777777" w:rsidR="00401A93" w:rsidRPr="00106D58" w:rsidRDefault="00401A93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  <w:r w:rsidRPr="00106D58">
      <w:rPr>
        <w:rFonts w:asciiTheme="majorHAnsi" w:hAnsiTheme="majorHAnsi" w:cstheme="majorHAns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EBAC981" wp14:editId="0ED13CFF">
          <wp:simplePos x="0" y="0"/>
          <wp:positionH relativeFrom="margin">
            <wp:posOffset>5338445</wp:posOffset>
          </wp:positionH>
          <wp:positionV relativeFrom="margin">
            <wp:posOffset>7449185</wp:posOffset>
          </wp:positionV>
          <wp:extent cx="723900" cy="419100"/>
          <wp:effectExtent l="19050" t="0" r="0" b="0"/>
          <wp:wrapSquare wrapText="bothSides"/>
          <wp:docPr id="3" name="Picture 1" descr="STADA-Logo_NEU_23-06-2016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A-Logo_NEU_23-06-2016_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5F3E" w14:textId="77777777" w:rsidR="008556B1" w:rsidRDefault="008556B1" w:rsidP="00715E45">
      <w:pPr>
        <w:spacing w:after="0" w:line="240" w:lineRule="auto"/>
      </w:pPr>
      <w:r>
        <w:separator/>
      </w:r>
    </w:p>
  </w:footnote>
  <w:footnote w:type="continuationSeparator" w:id="0">
    <w:p w14:paraId="5DD7122A" w14:textId="77777777" w:rsidR="008556B1" w:rsidRDefault="008556B1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2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820"/>
    </w:tblGrid>
    <w:tr w:rsidR="00401A93" w14:paraId="13081355" w14:textId="77777777" w:rsidTr="001A1CC8">
      <w:trPr>
        <w:trHeight w:val="1285"/>
      </w:trPr>
      <w:tc>
        <w:tcPr>
          <w:tcW w:w="6204" w:type="dxa"/>
          <w:vMerge w:val="restart"/>
        </w:tcPr>
        <w:p w14:paraId="195B7F2E" w14:textId="77777777" w:rsidR="00401A93" w:rsidRDefault="00401A93" w:rsidP="001A1CC8">
          <w:pPr>
            <w:pStyle w:val="a3"/>
            <w:tabs>
              <w:tab w:val="clear" w:pos="4677"/>
              <w:tab w:val="clear" w:pos="9355"/>
              <w:tab w:val="center" w:pos="3968"/>
            </w:tabs>
          </w:pPr>
          <w:r w:rsidRPr="001A1CC8">
            <w:rPr>
              <w:noProof/>
            </w:rPr>
            <w:drawing>
              <wp:inline distT="0" distB="0" distL="0" distR="0" wp14:anchorId="68903FF4" wp14:editId="00F26935">
                <wp:extent cx="2103794" cy="2127566"/>
                <wp:effectExtent l="19050" t="0" r="0" b="0"/>
                <wp:docPr id="4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ADA_blank_corn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358" cy="2128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62ACD05" w14:textId="77777777" w:rsidR="00401A93" w:rsidRDefault="00401A93" w:rsidP="001A1CC8">
          <w:pPr>
            <w:pStyle w:val="a3"/>
            <w:tabs>
              <w:tab w:val="clear" w:pos="4677"/>
              <w:tab w:val="clear" w:pos="9355"/>
              <w:tab w:val="center" w:pos="3968"/>
            </w:tabs>
          </w:pPr>
        </w:p>
      </w:tc>
    </w:tr>
    <w:tr w:rsidR="00401A93" w14:paraId="620FAAB4" w14:textId="77777777" w:rsidTr="001A1CC8">
      <w:trPr>
        <w:trHeight w:val="1284"/>
      </w:trPr>
      <w:tc>
        <w:tcPr>
          <w:tcW w:w="6204" w:type="dxa"/>
          <w:vMerge/>
        </w:tcPr>
        <w:p w14:paraId="37DA678A" w14:textId="77777777" w:rsidR="00401A93" w:rsidRPr="001A1CC8" w:rsidRDefault="00401A93" w:rsidP="001A1CC8">
          <w:pPr>
            <w:pStyle w:val="a3"/>
            <w:tabs>
              <w:tab w:val="clear" w:pos="4677"/>
              <w:tab w:val="clear" w:pos="9355"/>
              <w:tab w:val="center" w:pos="3968"/>
            </w:tabs>
          </w:pPr>
        </w:p>
      </w:tc>
      <w:tc>
        <w:tcPr>
          <w:tcW w:w="4820" w:type="dxa"/>
        </w:tcPr>
        <w:p w14:paraId="50C2F3CC" w14:textId="77777777" w:rsidR="00401A93" w:rsidRDefault="00401A93" w:rsidP="001A1CC8">
          <w:pPr>
            <w:pStyle w:val="a3"/>
            <w:tabs>
              <w:tab w:val="clear" w:pos="4677"/>
              <w:tab w:val="clear" w:pos="9355"/>
              <w:tab w:val="center" w:pos="3968"/>
            </w:tabs>
          </w:pPr>
        </w:p>
      </w:tc>
    </w:tr>
  </w:tbl>
  <w:p w14:paraId="0E14B42E" w14:textId="77777777" w:rsidR="00401A93" w:rsidRPr="001A1CC8" w:rsidRDefault="00401A93" w:rsidP="00C62933">
    <w:pPr>
      <w:pStyle w:val="a3"/>
      <w:ind w:left="-14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853"/>
    <w:multiLevelType w:val="hybridMultilevel"/>
    <w:tmpl w:val="FEB028D4"/>
    <w:lvl w:ilvl="0" w:tplc="F610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41C92"/>
    <w:rsid w:val="000745B1"/>
    <w:rsid w:val="000A75F2"/>
    <w:rsid w:val="000B05AC"/>
    <w:rsid w:val="000B7492"/>
    <w:rsid w:val="000E155C"/>
    <w:rsid w:val="000E6C13"/>
    <w:rsid w:val="00106D58"/>
    <w:rsid w:val="00130FC5"/>
    <w:rsid w:val="00141A14"/>
    <w:rsid w:val="001A1CC8"/>
    <w:rsid w:val="001B0C2B"/>
    <w:rsid w:val="001E4D9F"/>
    <w:rsid w:val="002C5347"/>
    <w:rsid w:val="002E2852"/>
    <w:rsid w:val="002E668B"/>
    <w:rsid w:val="0031785E"/>
    <w:rsid w:val="00353DA2"/>
    <w:rsid w:val="003579A8"/>
    <w:rsid w:val="00377EEE"/>
    <w:rsid w:val="00381A6E"/>
    <w:rsid w:val="003D7EE5"/>
    <w:rsid w:val="003F0145"/>
    <w:rsid w:val="00401A93"/>
    <w:rsid w:val="00430721"/>
    <w:rsid w:val="00483236"/>
    <w:rsid w:val="004A7CD5"/>
    <w:rsid w:val="00525C20"/>
    <w:rsid w:val="005346B1"/>
    <w:rsid w:val="00534A56"/>
    <w:rsid w:val="005E2FAE"/>
    <w:rsid w:val="00660E2F"/>
    <w:rsid w:val="00680A3A"/>
    <w:rsid w:val="00691B95"/>
    <w:rsid w:val="006A1B4E"/>
    <w:rsid w:val="006B7D7F"/>
    <w:rsid w:val="006C3D32"/>
    <w:rsid w:val="007049C4"/>
    <w:rsid w:val="00715E45"/>
    <w:rsid w:val="0073606C"/>
    <w:rsid w:val="0076000F"/>
    <w:rsid w:val="0076582B"/>
    <w:rsid w:val="00780A2D"/>
    <w:rsid w:val="007820A7"/>
    <w:rsid w:val="007E0D1D"/>
    <w:rsid w:val="00835537"/>
    <w:rsid w:val="008556B1"/>
    <w:rsid w:val="00855D06"/>
    <w:rsid w:val="00886465"/>
    <w:rsid w:val="00896BA8"/>
    <w:rsid w:val="008A3254"/>
    <w:rsid w:val="00910DB9"/>
    <w:rsid w:val="009205AF"/>
    <w:rsid w:val="00921CC3"/>
    <w:rsid w:val="009A3128"/>
    <w:rsid w:val="00A24992"/>
    <w:rsid w:val="00A33952"/>
    <w:rsid w:val="00A46A90"/>
    <w:rsid w:val="00AC3A21"/>
    <w:rsid w:val="00B127DB"/>
    <w:rsid w:val="00B336AC"/>
    <w:rsid w:val="00B93874"/>
    <w:rsid w:val="00C62933"/>
    <w:rsid w:val="00C85239"/>
    <w:rsid w:val="00CC25A5"/>
    <w:rsid w:val="00CF6C14"/>
    <w:rsid w:val="00D30C44"/>
    <w:rsid w:val="00E20E96"/>
    <w:rsid w:val="00E33583"/>
    <w:rsid w:val="00E41920"/>
    <w:rsid w:val="00E7011B"/>
    <w:rsid w:val="00EC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DF99"/>
  <w15:docId w15:val="{E97939BB-DC38-498D-A089-DD1DC48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10DB9"/>
  </w:style>
  <w:style w:type="character" w:customStyle="1" w:styleId="eop">
    <w:name w:val="eop"/>
    <w:basedOn w:val="a0"/>
    <w:rsid w:val="00910DB9"/>
  </w:style>
  <w:style w:type="character" w:customStyle="1" w:styleId="spellingerror">
    <w:name w:val="spellingerror"/>
    <w:basedOn w:val="a0"/>
    <w:rsid w:val="00910DB9"/>
  </w:style>
  <w:style w:type="character" w:customStyle="1" w:styleId="contextualspellingandgrammarerror">
    <w:name w:val="contextualspellingandgrammarerror"/>
    <w:basedOn w:val="a0"/>
    <w:rsid w:val="00910DB9"/>
  </w:style>
  <w:style w:type="character" w:styleId="ac">
    <w:name w:val="Hyperlink"/>
    <w:basedOn w:val="a0"/>
    <w:uiPriority w:val="99"/>
    <w:unhideWhenUsed/>
    <w:rsid w:val="000E6C1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B7D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7D7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7D7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7D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7D7F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525C2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25C2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25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olimp.ru/" TargetMode="External"/><Relationship Id="rId13" Type="http://schemas.openxmlformats.org/officeDocument/2006/relationships/hyperlink" Target="http://pharmolim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nauk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nauk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sta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stada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F0C6-8A3A-4DE2-88ED-F5A0D647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Elena Zakharova</cp:lastModifiedBy>
  <cp:revision>3</cp:revision>
  <cp:lastPrinted>2016-06-08T11:07:00Z</cp:lastPrinted>
  <dcterms:created xsi:type="dcterms:W3CDTF">2018-12-28T12:26:00Z</dcterms:created>
  <dcterms:modified xsi:type="dcterms:W3CDTF">2018-12-28T12:27:00Z</dcterms:modified>
</cp:coreProperties>
</file>